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B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D29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 w14:paraId="10C1C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职工大额医疗费用补助</w:t>
      </w:r>
    </w:p>
    <w:p w14:paraId="13CE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部分政策的通知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 w14:paraId="515DC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2F5E6F">
      <w:pPr>
        <w:pStyle w:val="1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现将《关于调整职工大额医疗费用补助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部分政策的通知</w:t>
      </w:r>
      <w:r>
        <w:rPr>
          <w:rFonts w:hint="eastAsia" w:ascii="仿宋_GB2312" w:eastAsia="仿宋_GB2312"/>
          <w:sz w:val="32"/>
          <w:szCs w:val="32"/>
        </w:rPr>
        <w:t>》起草的有关情况说明如下：</w:t>
      </w:r>
    </w:p>
    <w:p w14:paraId="68A0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一、政策调整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目的</w:t>
      </w:r>
    </w:p>
    <w:p w14:paraId="108AF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为切实保障参保人员待遇，</w:t>
      </w:r>
      <w:r>
        <w:rPr>
          <w:rFonts w:hint="default" w:ascii="仿宋_GB2312" w:hAnsi="Verdana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我市职工大额医疗费用补助基金</w:t>
      </w:r>
      <w:r>
        <w:rPr>
          <w:rFonts w:hint="default" w:ascii="仿宋_GB2312" w:hAnsi="Verdana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可持续运行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52EC1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政策调整的依据</w:t>
      </w:r>
    </w:p>
    <w:p w14:paraId="0F5DE24A">
      <w:pPr>
        <w:pStyle w:val="10"/>
        <w:spacing w:line="60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关于印发山东省职工基本医疗保险省级统筹实施意见的通知》（鲁政字〔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及其配套文件</w:t>
      </w:r>
      <w:r>
        <w:rPr>
          <w:rFonts w:hint="eastAsia" w:ascii="仿宋_GB2312" w:hAnsi="仿宋" w:eastAsia="仿宋_GB2312"/>
          <w:kern w:val="0"/>
          <w:sz w:val="32"/>
          <w:szCs w:val="32"/>
        </w:rPr>
        <w:t>制定。</w:t>
      </w:r>
    </w:p>
    <w:p w14:paraId="00646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三、政策调整的主要内容</w:t>
      </w:r>
    </w:p>
    <w:p w14:paraId="4A0E2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（一）筹资构成。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职工大额医疗费用补助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基金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由职工基本医保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统筹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基金和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参保职工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共同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承担。</w:t>
      </w:r>
    </w:p>
    <w:p w14:paraId="15ACE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（二）筹资标准。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职工基本医保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统筹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基金按照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本年度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基本医保统筹基金总收入5.2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%的标准划转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在职职工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含建立个人账户的灵活就业人员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个人每月缴纳1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元，由个人账户代扣；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不建立个人账户的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灵活就业人员，按照每人每月1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元的标准缴纳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退休人员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个人承担部分，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按照每人每月1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元的标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由职工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基本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医保统筹基金按月划转。</w:t>
      </w:r>
    </w:p>
    <w:p w14:paraId="33C7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（三）政策执行时间。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通知拟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自202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月起施行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58996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CC88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397D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济南市医疗保障局</w:t>
      </w:r>
    </w:p>
    <w:p w14:paraId="1764C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984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2025年8月21日</w:t>
      </w:r>
    </w:p>
    <w:p w14:paraId="4F02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仿宋_GB2312" w:hAnsi="微软雅黑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A3A33"/>
    <w:multiLevelType w:val="singleLevel"/>
    <w:tmpl w:val="B74A3A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MmE5NWJlYTk4NjgzYTg3MWI1NWEwYjk5MmI5YTAifQ=="/>
  </w:docVars>
  <w:rsids>
    <w:rsidRoot w:val="7BA15FF8"/>
    <w:rsid w:val="00011921"/>
    <w:rsid w:val="00026FE9"/>
    <w:rsid w:val="00061417"/>
    <w:rsid w:val="000C69F4"/>
    <w:rsid w:val="000F6C2E"/>
    <w:rsid w:val="001066E9"/>
    <w:rsid w:val="00157738"/>
    <w:rsid w:val="001808C7"/>
    <w:rsid w:val="00220A96"/>
    <w:rsid w:val="00251914"/>
    <w:rsid w:val="002558A3"/>
    <w:rsid w:val="00312CE7"/>
    <w:rsid w:val="00326A01"/>
    <w:rsid w:val="0034528C"/>
    <w:rsid w:val="00345D63"/>
    <w:rsid w:val="00387E15"/>
    <w:rsid w:val="003F09C2"/>
    <w:rsid w:val="003F34BF"/>
    <w:rsid w:val="003F3905"/>
    <w:rsid w:val="00421E6B"/>
    <w:rsid w:val="00426CD0"/>
    <w:rsid w:val="00447370"/>
    <w:rsid w:val="00454E1D"/>
    <w:rsid w:val="00482C5C"/>
    <w:rsid w:val="004B1BFB"/>
    <w:rsid w:val="004C67B4"/>
    <w:rsid w:val="00506475"/>
    <w:rsid w:val="005A166C"/>
    <w:rsid w:val="005A4EE2"/>
    <w:rsid w:val="005C6389"/>
    <w:rsid w:val="005D22CD"/>
    <w:rsid w:val="005D7B1C"/>
    <w:rsid w:val="006636C9"/>
    <w:rsid w:val="0067040E"/>
    <w:rsid w:val="007B0653"/>
    <w:rsid w:val="007F7875"/>
    <w:rsid w:val="00920483"/>
    <w:rsid w:val="009450DC"/>
    <w:rsid w:val="009F1DE7"/>
    <w:rsid w:val="00A67F59"/>
    <w:rsid w:val="00AC2B99"/>
    <w:rsid w:val="00AF5832"/>
    <w:rsid w:val="00AF7D33"/>
    <w:rsid w:val="00B36FE5"/>
    <w:rsid w:val="00B7696F"/>
    <w:rsid w:val="00BD20B3"/>
    <w:rsid w:val="00C078E5"/>
    <w:rsid w:val="00C25024"/>
    <w:rsid w:val="00C84C2B"/>
    <w:rsid w:val="00CC5657"/>
    <w:rsid w:val="00CC626E"/>
    <w:rsid w:val="00CD121B"/>
    <w:rsid w:val="00CE047C"/>
    <w:rsid w:val="00CF20D6"/>
    <w:rsid w:val="00D07899"/>
    <w:rsid w:val="00D80280"/>
    <w:rsid w:val="00D9617C"/>
    <w:rsid w:val="00DC735C"/>
    <w:rsid w:val="00DD2FC7"/>
    <w:rsid w:val="00DF415C"/>
    <w:rsid w:val="00E70EF7"/>
    <w:rsid w:val="00ED1584"/>
    <w:rsid w:val="00ED452F"/>
    <w:rsid w:val="00EF134B"/>
    <w:rsid w:val="00F320A5"/>
    <w:rsid w:val="00F956AA"/>
    <w:rsid w:val="00F97C52"/>
    <w:rsid w:val="00FE624F"/>
    <w:rsid w:val="0314369E"/>
    <w:rsid w:val="04826D2E"/>
    <w:rsid w:val="04D43FE2"/>
    <w:rsid w:val="04F7418A"/>
    <w:rsid w:val="05237292"/>
    <w:rsid w:val="078F5B46"/>
    <w:rsid w:val="080C603B"/>
    <w:rsid w:val="08F83282"/>
    <w:rsid w:val="09F61D50"/>
    <w:rsid w:val="0AFD710E"/>
    <w:rsid w:val="0B1742D5"/>
    <w:rsid w:val="0B4F4D64"/>
    <w:rsid w:val="0B53B873"/>
    <w:rsid w:val="0B9F01C5"/>
    <w:rsid w:val="0D2658A2"/>
    <w:rsid w:val="0DFA1770"/>
    <w:rsid w:val="0EB837FD"/>
    <w:rsid w:val="10156CA8"/>
    <w:rsid w:val="105B54FC"/>
    <w:rsid w:val="10EE380E"/>
    <w:rsid w:val="11595DAD"/>
    <w:rsid w:val="12BE3627"/>
    <w:rsid w:val="145D0DA2"/>
    <w:rsid w:val="149208C7"/>
    <w:rsid w:val="16290DB7"/>
    <w:rsid w:val="16F43DD5"/>
    <w:rsid w:val="172D71A4"/>
    <w:rsid w:val="1A204C77"/>
    <w:rsid w:val="1B001394"/>
    <w:rsid w:val="1B46204F"/>
    <w:rsid w:val="1BA02AE0"/>
    <w:rsid w:val="1C33003E"/>
    <w:rsid w:val="1CEE6FC1"/>
    <w:rsid w:val="1DCD0BC2"/>
    <w:rsid w:val="1E0353CB"/>
    <w:rsid w:val="1F534AC5"/>
    <w:rsid w:val="1FFF4669"/>
    <w:rsid w:val="20B218B6"/>
    <w:rsid w:val="21957C48"/>
    <w:rsid w:val="21FF299B"/>
    <w:rsid w:val="22266AF2"/>
    <w:rsid w:val="23F024D4"/>
    <w:rsid w:val="24084BEC"/>
    <w:rsid w:val="24D911BC"/>
    <w:rsid w:val="24FC4206"/>
    <w:rsid w:val="26540784"/>
    <w:rsid w:val="28077B67"/>
    <w:rsid w:val="28315056"/>
    <w:rsid w:val="28D1638E"/>
    <w:rsid w:val="29451423"/>
    <w:rsid w:val="29C634AB"/>
    <w:rsid w:val="29C77705"/>
    <w:rsid w:val="2BDEC82E"/>
    <w:rsid w:val="2C602C01"/>
    <w:rsid w:val="2C603F01"/>
    <w:rsid w:val="2CBE15CB"/>
    <w:rsid w:val="2CCF0AEB"/>
    <w:rsid w:val="2D0D0FDB"/>
    <w:rsid w:val="2D0F04FC"/>
    <w:rsid w:val="2D7F3C29"/>
    <w:rsid w:val="2D856DC3"/>
    <w:rsid w:val="2F4A3E20"/>
    <w:rsid w:val="2F8530AA"/>
    <w:rsid w:val="3074424B"/>
    <w:rsid w:val="31260631"/>
    <w:rsid w:val="319B6BB5"/>
    <w:rsid w:val="31B91026"/>
    <w:rsid w:val="34A13BDA"/>
    <w:rsid w:val="356E45E1"/>
    <w:rsid w:val="360C5BCE"/>
    <w:rsid w:val="361F0409"/>
    <w:rsid w:val="36F31241"/>
    <w:rsid w:val="37EB3CC7"/>
    <w:rsid w:val="37F38753"/>
    <w:rsid w:val="387631E1"/>
    <w:rsid w:val="39544B6F"/>
    <w:rsid w:val="3A215A2B"/>
    <w:rsid w:val="3AA27206"/>
    <w:rsid w:val="3AA928FB"/>
    <w:rsid w:val="3AF85078"/>
    <w:rsid w:val="3B7F8150"/>
    <w:rsid w:val="3C14303E"/>
    <w:rsid w:val="3C3A6FCB"/>
    <w:rsid w:val="3CFB49AC"/>
    <w:rsid w:val="3D1C31D0"/>
    <w:rsid w:val="3D6267D9"/>
    <w:rsid w:val="3D8F3313"/>
    <w:rsid w:val="3DB45444"/>
    <w:rsid w:val="3E774DC4"/>
    <w:rsid w:val="3F7C1338"/>
    <w:rsid w:val="3F844CAA"/>
    <w:rsid w:val="3FCE0156"/>
    <w:rsid w:val="408731EC"/>
    <w:rsid w:val="4281423F"/>
    <w:rsid w:val="42EC4766"/>
    <w:rsid w:val="43525542"/>
    <w:rsid w:val="45D93BED"/>
    <w:rsid w:val="46AF2BDD"/>
    <w:rsid w:val="46FD1503"/>
    <w:rsid w:val="48C570A8"/>
    <w:rsid w:val="48FE6E78"/>
    <w:rsid w:val="49680DA2"/>
    <w:rsid w:val="49B45433"/>
    <w:rsid w:val="49BC4817"/>
    <w:rsid w:val="4A4B3857"/>
    <w:rsid w:val="4B7F0E9E"/>
    <w:rsid w:val="4BB63592"/>
    <w:rsid w:val="4C5E2A99"/>
    <w:rsid w:val="4D697710"/>
    <w:rsid w:val="4DC4528E"/>
    <w:rsid w:val="4DFE254E"/>
    <w:rsid w:val="4E8A5F92"/>
    <w:rsid w:val="4F6D50CD"/>
    <w:rsid w:val="4F703475"/>
    <w:rsid w:val="4FDB158C"/>
    <w:rsid w:val="50357592"/>
    <w:rsid w:val="50D92DFE"/>
    <w:rsid w:val="51805B51"/>
    <w:rsid w:val="525306BC"/>
    <w:rsid w:val="527B23BF"/>
    <w:rsid w:val="53051ED1"/>
    <w:rsid w:val="537D4BBD"/>
    <w:rsid w:val="53BA6F17"/>
    <w:rsid w:val="53C03E02"/>
    <w:rsid w:val="53CE29C2"/>
    <w:rsid w:val="54420CBA"/>
    <w:rsid w:val="544875D6"/>
    <w:rsid w:val="54880DC3"/>
    <w:rsid w:val="55E55DA1"/>
    <w:rsid w:val="566771F3"/>
    <w:rsid w:val="570B74C8"/>
    <w:rsid w:val="57CF6594"/>
    <w:rsid w:val="58361FDD"/>
    <w:rsid w:val="594F6DF3"/>
    <w:rsid w:val="59682F71"/>
    <w:rsid w:val="59F717C4"/>
    <w:rsid w:val="5AF2343A"/>
    <w:rsid w:val="5BC7271D"/>
    <w:rsid w:val="5BFB3EC8"/>
    <w:rsid w:val="5C2A5819"/>
    <w:rsid w:val="5CD66444"/>
    <w:rsid w:val="5D2C0F26"/>
    <w:rsid w:val="5DA26FAD"/>
    <w:rsid w:val="5DE51AE1"/>
    <w:rsid w:val="5E777287"/>
    <w:rsid w:val="5EFB5087"/>
    <w:rsid w:val="5FB3EC21"/>
    <w:rsid w:val="5FC78AF6"/>
    <w:rsid w:val="5FD46A96"/>
    <w:rsid w:val="5FED5EA9"/>
    <w:rsid w:val="5FEF963D"/>
    <w:rsid w:val="60D0393A"/>
    <w:rsid w:val="612B0FFB"/>
    <w:rsid w:val="62330089"/>
    <w:rsid w:val="62D33B51"/>
    <w:rsid w:val="644D7933"/>
    <w:rsid w:val="655664F5"/>
    <w:rsid w:val="66EF4CD2"/>
    <w:rsid w:val="67696BD3"/>
    <w:rsid w:val="67E61C31"/>
    <w:rsid w:val="68D221B5"/>
    <w:rsid w:val="69766FE4"/>
    <w:rsid w:val="69E246F1"/>
    <w:rsid w:val="69ED5BED"/>
    <w:rsid w:val="6A006971"/>
    <w:rsid w:val="6A040A94"/>
    <w:rsid w:val="6A577441"/>
    <w:rsid w:val="6A854246"/>
    <w:rsid w:val="6AB263E1"/>
    <w:rsid w:val="6B0C7E77"/>
    <w:rsid w:val="6B113E29"/>
    <w:rsid w:val="6BB67B6C"/>
    <w:rsid w:val="6BE7EDED"/>
    <w:rsid w:val="6D0970B6"/>
    <w:rsid w:val="6EB443A0"/>
    <w:rsid w:val="6FD14F2F"/>
    <w:rsid w:val="707738FE"/>
    <w:rsid w:val="70AE5946"/>
    <w:rsid w:val="70C77C95"/>
    <w:rsid w:val="71791D68"/>
    <w:rsid w:val="71D16B0C"/>
    <w:rsid w:val="72233A82"/>
    <w:rsid w:val="73E34EF6"/>
    <w:rsid w:val="74BDA070"/>
    <w:rsid w:val="75107E41"/>
    <w:rsid w:val="75ED4AD2"/>
    <w:rsid w:val="7662726E"/>
    <w:rsid w:val="7696299F"/>
    <w:rsid w:val="76C25C09"/>
    <w:rsid w:val="76F43612"/>
    <w:rsid w:val="77040B90"/>
    <w:rsid w:val="77501E48"/>
    <w:rsid w:val="778B67F5"/>
    <w:rsid w:val="77BF7C11"/>
    <w:rsid w:val="77BF9F21"/>
    <w:rsid w:val="77DFF3B2"/>
    <w:rsid w:val="799A7AC4"/>
    <w:rsid w:val="7AE46FD0"/>
    <w:rsid w:val="7AED942F"/>
    <w:rsid w:val="7AFE6E3A"/>
    <w:rsid w:val="7BA15FF8"/>
    <w:rsid w:val="7BDFBC2B"/>
    <w:rsid w:val="7C6F8CDB"/>
    <w:rsid w:val="7CFEAD4E"/>
    <w:rsid w:val="7D514F0C"/>
    <w:rsid w:val="7DB7E91C"/>
    <w:rsid w:val="7DDF8D8A"/>
    <w:rsid w:val="7E576D45"/>
    <w:rsid w:val="7E7D57D2"/>
    <w:rsid w:val="7EE26529"/>
    <w:rsid w:val="7FEC1957"/>
    <w:rsid w:val="9FFE13C3"/>
    <w:rsid w:val="ADAF56D2"/>
    <w:rsid w:val="BACB8824"/>
    <w:rsid w:val="BAE10A41"/>
    <w:rsid w:val="BCFFB2BE"/>
    <w:rsid w:val="CE7F34DF"/>
    <w:rsid w:val="D6F3D641"/>
    <w:rsid w:val="D7DFEFF1"/>
    <w:rsid w:val="D91FABA3"/>
    <w:rsid w:val="D9E33E55"/>
    <w:rsid w:val="DED335B5"/>
    <w:rsid w:val="DF77ECCA"/>
    <w:rsid w:val="DFEF21E9"/>
    <w:rsid w:val="DFFB314D"/>
    <w:rsid w:val="DFFF4D7D"/>
    <w:rsid w:val="E57EC85E"/>
    <w:rsid w:val="EBF62B64"/>
    <w:rsid w:val="EC0B8D26"/>
    <w:rsid w:val="ED2F161B"/>
    <w:rsid w:val="EDF1B0A5"/>
    <w:rsid w:val="F3D29605"/>
    <w:rsid w:val="F3DAB59B"/>
    <w:rsid w:val="F9EF8B1A"/>
    <w:rsid w:val="FB672634"/>
    <w:rsid w:val="FB777B2D"/>
    <w:rsid w:val="FBDB9906"/>
    <w:rsid w:val="FDE75029"/>
    <w:rsid w:val="FEBF69E9"/>
    <w:rsid w:val="FF7F2CE4"/>
    <w:rsid w:val="FFB5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579" w:lineRule="exact"/>
      <w:jc w:val="center"/>
      <w:outlineLvl w:val="0"/>
    </w:pPr>
    <w:rPr>
      <w:rFonts w:hint="eastAsia" w:ascii="Times New Roman" w:hAnsi="Times New Roman" w:eastAsia="方正小标宋简体"/>
      <w:bCs/>
      <w:kern w:val="44"/>
      <w:sz w:val="44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标题11111"/>
    <w:basedOn w:val="6"/>
    <w:autoRedefine/>
    <w:qFormat/>
    <w:uiPriority w:val="0"/>
    <w:pPr>
      <w:widowControl/>
      <w:shd w:val="clear" w:color="auto" w:fill="FFFFFF"/>
      <w:spacing w:line="579" w:lineRule="exact"/>
    </w:pPr>
    <w:rPr>
      <w:rFonts w:hint="eastAsia" w:ascii="仿宋_GB2312" w:hAnsi="仿宋_GB2312" w:eastAsia="方正小标宋简体"/>
      <w:color w:val="333333"/>
      <w:kern w:val="0"/>
      <w:sz w:val="44"/>
      <w:szCs w:val="32"/>
      <w:shd w:val="clear" w:color="auto" w:fill="FFFFFF"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418</Words>
  <Characters>439</Characters>
  <Lines>15</Lines>
  <Paragraphs>4</Paragraphs>
  <TotalTime>8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2023-11-13T06:11:00Z</dcterms:created>
  <dc:creator>冀霞</dc:creator>
  <cp:lastModifiedBy>晴</cp:lastModifiedBy>
  <cp:lastPrinted>2025-08-21T08:24:00Z</cp:lastPrinted>
  <dcterms:modified xsi:type="dcterms:W3CDTF">2025-08-21T08:48:58Z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9B0213F8D79D4B3EAE80715F325B23F5_13</vt:lpwstr>
  </property>
  <property fmtid="{D5CDD505-2E9C-101B-9397-08002B2CF9AE}" pid="4" name="KSOTemplateDocerSaveRecord">
    <vt:lpwstr>eyJoZGlkIjoiYjk5ODM0YmMxOWJiYWQyNDU4MGIzYWRmYTA0ZmI5NDciLCJ1c2VySWQiOiI0MTA3MjYzOTIifQ==</vt:lpwstr>
  </property>
</Properties>
</file>