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spacing w:line="500" w:lineRule="exact"/>
        <w:jc w:val="center"/>
        <w:rPr>
          <w:rFonts w:hint="eastAsia" w:ascii="Times New Roman" w:hAnsi="Times New Roman"/>
          <w:color w:val="000000" w:themeColor="text1"/>
          <w14:textFill>
            <w14:solidFill>
              <w14:schemeClr w14:val="tx1"/>
            </w14:solidFill>
          </w14:textFill>
        </w:rPr>
      </w:pPr>
    </w:p>
    <w:p>
      <w:pPr>
        <w:pStyle w:val="10"/>
        <w:shd w:val="clear"/>
        <w:spacing w:line="500" w:lineRule="exact"/>
        <w:jc w:val="center"/>
        <w:rPr>
          <w:rFonts w:hint="eastAsia" w:ascii="Times New Roman" w:hAnsi="Times New Roman"/>
          <w:color w:val="000000" w:themeColor="text1"/>
          <w14:textFill>
            <w14:solidFill>
              <w14:schemeClr w14:val="tx1"/>
            </w14:solidFill>
          </w14:textFill>
        </w:rPr>
      </w:pPr>
    </w:p>
    <w:p>
      <w:pPr>
        <w:shd w:val="clear"/>
        <w:adjustRightInd w:val="0"/>
        <w:snapToGrid w:val="0"/>
        <w:spacing w:line="1600" w:lineRule="exact"/>
        <w:jc w:val="center"/>
        <w:rPr>
          <w:rFonts w:ascii="方正小标宋简体" w:eastAsia="方正小标宋简体"/>
          <w:snapToGrid w:val="0"/>
          <w:color w:val="FF0000"/>
          <w:w w:val="60"/>
          <w:kern w:val="0"/>
          <w:sz w:val="140"/>
          <w:szCs w:val="140"/>
        </w:rPr>
      </w:pPr>
      <w:r>
        <w:rPr>
          <w:rFonts w:hint="eastAsia" w:ascii="方正小标宋简体" w:eastAsia="方正小标宋简体"/>
          <w:snapToGrid w:val="0"/>
          <w:color w:val="FF0000"/>
          <w:w w:val="60"/>
          <w:kern w:val="0"/>
          <w:sz w:val="140"/>
          <w:szCs w:val="140"/>
        </w:rPr>
        <w:t>济南市医疗保障局文件</w:t>
      </w:r>
    </w:p>
    <w:p>
      <w:pPr>
        <w:pStyle w:val="10"/>
        <w:shd w:val="clear"/>
        <w:spacing w:line="500" w:lineRule="exact"/>
        <w:jc w:val="center"/>
        <w:rPr>
          <w:rFonts w:hint="eastAsia" w:ascii="Times New Roman" w:hAnsi="Times New Roman"/>
          <w:color w:val="000000" w:themeColor="text1"/>
          <w14:textFill>
            <w14:solidFill>
              <w14:schemeClr w14:val="tx1"/>
            </w14:solidFill>
          </w14:textFill>
        </w:rPr>
      </w:pPr>
    </w:p>
    <w:p>
      <w:pPr>
        <w:pStyle w:val="10"/>
        <w:shd w:val="clear"/>
        <w:spacing w:line="500" w:lineRule="exact"/>
        <w:jc w:val="center"/>
        <w:rPr>
          <w:rFonts w:hint="eastAsia" w:ascii="Times New Roman" w:hAnsi="Times New Roman"/>
          <w:color w:val="000000" w:themeColor="text1"/>
          <w14:textFill>
            <w14:solidFill>
              <w14:schemeClr w14:val="tx1"/>
            </w14:solidFill>
          </w14:textFill>
        </w:rPr>
      </w:pPr>
    </w:p>
    <w:p>
      <w:pPr>
        <w:pStyle w:val="10"/>
        <w:shd w:val="clear"/>
        <w:adjustRightInd w:val="0"/>
        <w:snapToGrid w:val="0"/>
        <w:spacing w:line="500" w:lineRule="exact"/>
        <w:ind w:left="314" w:leftChars="100" w:right="314" w:rightChars="100"/>
        <w:jc w:val="center"/>
        <w:rPr>
          <w:rFonts w:hint="eastAsia" w:ascii="楷体_GB2312" w:eastAsia="楷体_GB2312"/>
          <w:color w:val="000000" w:themeColor="text1"/>
          <w:szCs w:val="32"/>
          <w14:textFill>
            <w14:solidFill>
              <w14:schemeClr w14:val="tx1"/>
            </w14:solidFill>
          </w14:textFill>
        </w:rPr>
      </w:pPr>
      <w:bookmarkStart w:id="0" w:name="OLE_LINK2"/>
      <w:bookmarkStart w:id="1" w:name="OLE_LINK1"/>
      <w:r>
        <w:rPr>
          <w:rFonts w:hint="eastAsia" w:ascii="仿宋_GB2312"/>
          <w:color w:val="000000" w:themeColor="text1"/>
          <w:szCs w:val="32"/>
          <w14:textFill>
            <w14:solidFill>
              <w14:schemeClr w14:val="tx1"/>
            </w14:solidFill>
          </w14:textFill>
        </w:rPr>
        <w:t>济医保发〔202</w:t>
      </w:r>
      <w:r>
        <w:rPr>
          <w:rFonts w:hint="eastAsia" w:ascii="仿宋_GB2312"/>
          <w:color w:val="000000" w:themeColor="text1"/>
          <w:szCs w:val="32"/>
          <w:lang w:val="en-US" w:eastAsia="zh-CN"/>
          <w14:textFill>
            <w14:solidFill>
              <w14:schemeClr w14:val="tx1"/>
            </w14:solidFill>
          </w14:textFill>
        </w:rPr>
        <w:t>5</w:t>
      </w:r>
      <w:r>
        <w:rPr>
          <w:rFonts w:hint="eastAsia" w:ascii="仿宋_GB2312"/>
          <w:color w:val="000000" w:themeColor="text1"/>
          <w:szCs w:val="32"/>
          <w14:textFill>
            <w14:solidFill>
              <w14:schemeClr w14:val="tx1"/>
            </w14:solidFill>
          </w14:textFill>
        </w:rPr>
        <w:t>〕</w:t>
      </w:r>
      <w:bookmarkEnd w:id="0"/>
      <w:bookmarkEnd w:id="1"/>
      <w:r>
        <w:rPr>
          <w:rFonts w:hint="eastAsia" w:ascii="仿宋_GB2312"/>
          <w:color w:val="000000" w:themeColor="text1"/>
          <w:szCs w:val="32"/>
          <w:lang w:val="en-US" w:eastAsia="zh-CN"/>
          <w14:textFill>
            <w14:solidFill>
              <w14:schemeClr w14:val="tx1"/>
            </w14:solidFill>
          </w14:textFill>
        </w:rPr>
        <w:t>15</w:t>
      </w:r>
      <w:r>
        <w:rPr>
          <w:rFonts w:hint="eastAsia" w:ascii="仿宋_GB2312"/>
          <w:color w:val="000000" w:themeColor="text1"/>
          <w:szCs w:val="32"/>
          <w14:textFill>
            <w14:solidFill>
              <w14:schemeClr w14:val="tx1"/>
            </w14:solidFill>
          </w14:textFill>
        </w:rPr>
        <w:t>号</w:t>
      </w:r>
    </w:p>
    <w:p>
      <w:pPr>
        <w:pStyle w:val="10"/>
        <w:shd w:val="clear"/>
        <w:spacing w:line="500" w:lineRule="exact"/>
        <w:jc w:val="center"/>
        <w:rPr>
          <w:rFonts w:hint="eastAsia"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64770</wp:posOffset>
                </wp:positionV>
                <wp:extent cx="5615940" cy="0"/>
                <wp:effectExtent l="0" t="9525" r="3810" b="9525"/>
                <wp:wrapNone/>
                <wp:docPr id="1" name="直线 37"/>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37" o:spid="_x0000_s1026" o:spt="20" style="position:absolute;left:0pt;margin-top:5.1pt;height:0pt;width:442.2pt;mso-position-horizontal:center;z-index:251659264;mso-width-relative:page;mso-height-relative:page;" filled="f" stroked="t" coordsize="21600,21600" o:gfxdata="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uU7wH&#10;1QAAAAYBAAAPAAAAAAAAAAEAIAAAACIAAABkcnMvZG93bnJldi54bWxQSwECFAAUAAAACACHTuJA&#10;gVUaTusBAADdAwAADgAAAAAAAAABACAAAAAkAQAAZHJzL2Uyb0RvYy54bWxQSwUGAAAAAAYABgBZ&#10;AQAAgQUAAAAA&#10;">
                <v:fill on="f" focussize="0,0"/>
                <v:stroke weight="1.5pt" color="#FF0000" joinstyle="round"/>
                <v:imagedata o:title=""/>
                <o:lock v:ext="edit" aspectratio="f"/>
              </v:line>
            </w:pict>
          </mc:Fallback>
        </mc:AlternateContent>
      </w:r>
    </w:p>
    <w:p>
      <w:pPr>
        <w:pStyle w:val="10"/>
        <w:shd w:val="clear"/>
        <w:spacing w:line="500" w:lineRule="exact"/>
        <w:jc w:val="center"/>
        <w:rPr>
          <w:rFonts w:hint="eastAsia" w:ascii="Times New Roman" w:hAnsi="Times New Roman"/>
          <w:color w:val="000000" w:themeColor="text1"/>
          <w14:textFill>
            <w14:solidFill>
              <w14:schemeClr w14:val="tx1"/>
            </w14:solidFill>
          </w14:textFill>
        </w:rPr>
      </w:pP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5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济南市医疗保障局</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5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关于规范整合中医类（灸法、拔罐、推拿）等</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5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5类医疗服务价格项目的通知</w:t>
      </w:r>
    </w:p>
    <w:p>
      <w:pPr>
        <w:keepNext w:val="0"/>
        <w:keepLines w:val="0"/>
        <w:pageBreakBefore w:val="0"/>
        <w:widowControl w:val="0"/>
        <w:shd w:val="clear"/>
        <w:kinsoku/>
        <w:wordWrap/>
        <w:overflowPunct w:val="0"/>
        <w:topLinePunct w:val="0"/>
        <w:autoSpaceDE/>
        <w:autoSpaceDN/>
        <w:bidi w:val="0"/>
        <w:adjustRightInd w:val="0"/>
        <w:snapToGrid w:val="0"/>
        <w:spacing w:line="520" w:lineRule="exact"/>
        <w:ind w:firstLine="628" w:firstLineChars="200"/>
        <w:jc w:val="both"/>
        <w:textAlignment w:val="auto"/>
        <w:rPr>
          <w:rFonts w:hint="eastAsia" w:ascii="仿宋_GB2312" w:hAnsi="Times New Roman" w:eastAsia="仿宋_GB2312" w:cs="仿宋_GB2312"/>
          <w:color w:val="000000" w:themeColor="text1"/>
          <w:kern w:val="0"/>
          <w:sz w:val="32"/>
          <w:szCs w:val="32"/>
          <w:lang w:val="en-US" w:eastAsia="zh-CN" w:bidi="ar-SA"/>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line="580" w:lineRule="exac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各区县（功能区）医疗保障部门，市医疗保险事业中心、市医疗保险基金稽核中心、各公立医疗机构：</w:t>
      </w:r>
    </w:p>
    <w:p>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为贯彻落实国家医疗保障局等8部门《关于印发〈深化医疗服务价格改革试点方案〉的通知》（医保发〔2021〕41号）文件精神，根据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山东省医疗保障局</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关于规范整合中医类（灸法、拔罐、推拿）等5类医疗服务价格项目的通知</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鲁医保发</w:t>
      </w:r>
      <w:r>
        <w:rPr>
          <w:rFonts w:hint="eastAsia" w:ascii="仿宋_GB2312" w:hAnsi="仿宋_GB2312" w:eastAsia="仿宋_GB2312" w:cs="仿宋_GB2312"/>
          <w:color w:val="000000" w:themeColor="text1"/>
          <w:kern w:val="0"/>
          <w:sz w:val="32"/>
          <w:szCs w:val="32"/>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kern w:val="0"/>
          <w:sz w:val="32"/>
          <w:szCs w:val="32"/>
          <w14:textFill>
            <w14:solidFill>
              <w14:schemeClr w14:val="tx1"/>
            </w14:solidFill>
          </w14:textFill>
        </w:rPr>
        <w:t>号）</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等规定和</w:t>
      </w:r>
      <w:r>
        <w:rPr>
          <w:rFonts w:hint="eastAsia" w:ascii="仿宋_GB2312" w:hAnsi="仿宋_GB2312" w:eastAsia="仿宋_GB2312" w:cs="仿宋_GB2312"/>
          <w:color w:val="000000" w:themeColor="text1"/>
          <w:kern w:val="0"/>
          <w:sz w:val="32"/>
          <w:szCs w:val="32"/>
          <w14:textFill>
            <w14:solidFill>
              <w14:schemeClr w14:val="tx1"/>
            </w14:solidFill>
          </w14:textFill>
        </w:rPr>
        <w:t>要求，</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统一规范整合我市</w:t>
      </w:r>
      <w:r>
        <w:rPr>
          <w:rFonts w:hint="eastAsia" w:ascii="仿宋_GB2312" w:hAnsi="仿宋_GB2312" w:eastAsia="仿宋_GB2312" w:cs="仿宋_GB2312"/>
          <w:color w:val="000000" w:themeColor="text1"/>
          <w:kern w:val="0"/>
          <w:sz w:val="32"/>
          <w:szCs w:val="32"/>
          <w14:textFill>
            <w14:solidFill>
              <w14:schemeClr w14:val="tx1"/>
            </w14:solidFill>
          </w14:textFill>
        </w:rPr>
        <w:t>中医类（灸法、拔罐、推拿）等5类医疗服务价格项目。现就有关事项通知如下：</w:t>
      </w:r>
    </w:p>
    <w:p>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一、规范整合中医类（灸法、拔罐、推拿）等5类医疗服务价格项目</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按照国家医疗服务价格项目立项指南，规范整合我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kern w:val="0"/>
          <w:sz w:val="32"/>
          <w:szCs w:val="32"/>
          <w14:textFill>
            <w14:solidFill>
              <w14:schemeClr w14:val="tx1"/>
            </w14:solidFill>
          </w14:textFill>
        </w:rPr>
        <w:t>中医类（灸法、拔罐、推拿）等5类医疗服务价格项目61项（见附件1-5），废止原价格项目11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32"/>
          <w:szCs w:val="32"/>
          <w14:textFill>
            <w14:solidFill>
              <w14:schemeClr w14:val="tx1"/>
            </w14:solidFill>
          </w14:textFill>
        </w:rPr>
        <w:t>项（见附件6-10）。公布5类整合后项目与我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kern w:val="0"/>
          <w:sz w:val="32"/>
          <w:szCs w:val="32"/>
          <w14:textFill>
            <w14:solidFill>
              <w14:schemeClr w14:val="tx1"/>
            </w14:solidFill>
          </w14:textFill>
        </w:rPr>
        <w:t>原价格项目的映射关系表（见附件11-15）。除附件1-5“使用说明”中纳入基本物质资源消耗的一次性耗材外，其他耗材仍执行现行可另收费的一次性材料目录。</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二、制定医疗服务项目价格</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right="0" w:rightChars="0" w:firstLine="628" w:firstLineChars="200"/>
        <w:textAlignment w:val="auto"/>
        <w:rPr>
          <w:rFonts w:hint="eastAsia"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附件1</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5所列</w:t>
      </w:r>
      <w:r>
        <w:rPr>
          <w:rFonts w:hint="eastAsia" w:ascii="Times New Roman" w:hAnsi="Times New Roman" w:eastAsia="仿宋_GB2312" w:cs="仿宋_GB2312"/>
          <w:color w:val="000000" w:themeColor="text1"/>
          <w:spacing w:val="0"/>
          <w:kern w:val="0"/>
          <w:sz w:val="32"/>
          <w:szCs w:val="32"/>
          <w14:textFill>
            <w14:solidFill>
              <w14:schemeClr w14:val="tx1"/>
            </w14:solidFill>
          </w14:textFill>
        </w:rPr>
        <w:t>价格为</w:t>
      </w:r>
      <w:r>
        <w:rPr>
          <w:rFonts w:hint="eastAsia" w:ascii="Times New Roman" w:hAnsi="Times New Roman" w:eastAsia="仿宋_GB2312" w:cs="仿宋_GB2312"/>
          <w:color w:val="000000" w:themeColor="text1"/>
          <w:spacing w:val="0"/>
          <w:kern w:val="0"/>
          <w:sz w:val="32"/>
          <w:szCs w:val="32"/>
          <w:lang w:val="en-US" w:eastAsia="zh-CN"/>
          <w14:textFill>
            <w14:solidFill>
              <w14:schemeClr w14:val="tx1"/>
            </w14:solidFill>
          </w14:textFill>
        </w:rPr>
        <w:t>济南市市级及以下公立</w:t>
      </w:r>
      <w:r>
        <w:rPr>
          <w:rFonts w:hint="eastAsia" w:ascii="Times New Roman" w:hAnsi="Times New Roman" w:eastAsia="仿宋_GB2312" w:cs="仿宋_GB2312"/>
          <w:color w:val="000000" w:themeColor="text1"/>
          <w:spacing w:val="0"/>
          <w:kern w:val="0"/>
          <w:sz w:val="32"/>
          <w:szCs w:val="32"/>
          <w14:textFill>
            <w14:solidFill>
              <w14:schemeClr w14:val="tx1"/>
            </w14:solidFill>
          </w14:textFill>
        </w:rPr>
        <w:t>医疗机构执行的最高价格</w:t>
      </w:r>
      <w:r>
        <w:rPr>
          <w:rFonts w:hint="eastAsia" w:ascii="Times New Roman" w:hAnsi="Times New Roman" w:eastAsia="仿宋_GB2312" w:cs="仿宋_GB2312"/>
          <w:color w:val="000000" w:themeColor="text1"/>
          <w:spacing w:val="0"/>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kern w:val="0"/>
          <w:sz w:val="32"/>
          <w:szCs w:val="32"/>
          <w:lang w:val="en-US" w:eastAsia="zh-CN"/>
          <w14:textFill>
            <w14:solidFill>
              <w14:schemeClr w14:val="tx1"/>
            </w14:solidFill>
          </w14:textFill>
        </w:rPr>
        <w:t>各医疗机构可根据具体情况适当下浮，</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下浮幅度不限</w:t>
      </w:r>
      <w:r>
        <w:rPr>
          <w:rFonts w:hint="eastAsia" w:ascii="Times New Roman" w:hAnsi="Times New Roman" w:eastAsia="仿宋_GB2312" w:cs="仿宋_GB2312"/>
          <w:color w:val="000000" w:themeColor="text1"/>
          <w:spacing w:val="0"/>
          <w:kern w:val="0"/>
          <w:sz w:val="32"/>
          <w:szCs w:val="32"/>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628"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医保支付政策</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本次整合的立项指南项目，医保支付范围延续原政策</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。医保支付范围内</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价格超45元（含）的项目职工个人自付比例设为5%、居民个人自付比例设为10%（主项和加收项自付比例保持一致）。新增和自主定价项目个人自付比例100%。</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textAlignment w:val="auto"/>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kern w:val="0"/>
          <w:sz w:val="32"/>
          <w:szCs w:val="32"/>
          <w:highlight w:val="none"/>
          <w14:textFill>
            <w14:solidFill>
              <w14:schemeClr w14:val="tx1"/>
            </w14:solidFill>
          </w14:textFill>
        </w:rPr>
        <w:t>、有关要求</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628" w:firstLineChars="200"/>
        <w:jc w:val="both"/>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各级医保</w:t>
      </w:r>
      <w:r>
        <w:rPr>
          <w:rFonts w:hint="eastAsia" w:ascii="仿宋_GB2312" w:hAnsi="仿宋_GB2312" w:eastAsia="仿宋_GB2312" w:cs="仿宋_GB2312"/>
          <w:b w:val="0"/>
          <w:bCs w:val="0"/>
          <w:color w:val="000000" w:themeColor="text1"/>
          <w:spacing w:val="0"/>
          <w:kern w:val="0"/>
          <w:sz w:val="32"/>
          <w:szCs w:val="32"/>
          <w:lang w:val="en-US" w:eastAsia="zh-CN" w:bidi="ar-SA"/>
          <w14:textFill>
            <w14:solidFill>
              <w14:schemeClr w14:val="tx1"/>
            </w14:solidFill>
          </w14:textFill>
        </w:rPr>
        <w:t>部门及时做好相关信息系统维护，</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指导定点医疗机构做好项目对应、费用结算工作</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同时做好对所辖定点医疗机构的政策指导及</w:t>
      </w:r>
      <w:r>
        <w:rPr>
          <w:rFonts w:hint="eastAsia" w:ascii="仿宋_GB2312" w:hAnsi="仿宋_GB2312" w:eastAsia="仿宋_GB2312" w:cs="仿宋_GB2312"/>
          <w:b w:val="0"/>
          <w:bCs w:val="0"/>
          <w:color w:val="000000" w:themeColor="text1"/>
          <w:spacing w:val="0"/>
          <w:kern w:val="0"/>
          <w:sz w:val="32"/>
          <w:szCs w:val="32"/>
          <w:lang w:val="en-US" w:eastAsia="zh-CN" w:bidi="ar-SA"/>
          <w14:textFill>
            <w14:solidFill>
              <w14:schemeClr w14:val="tx1"/>
            </w14:solidFill>
          </w14:textFill>
        </w:rPr>
        <w:t>跟踪监测</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密切关注本辖区医疗机构立项指南医疗服务项目价格执行情况，重大问题及时报告市医保局。</w:t>
      </w:r>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628"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14:textFill>
            <w14:solidFill>
              <w14:schemeClr w14:val="tx1"/>
            </w14:solidFill>
          </w14:textFill>
        </w:rPr>
        <w:t>）各级医疗机构要及时更新院内信息系统数据，与医保结算系统建立准确的编码映射关系，确保上传数据完整、及时、准确。</w:t>
      </w:r>
      <w:r>
        <w:rPr>
          <w:rFonts w:hint="eastAsia" w:eastAsia="仿宋_GB2312" w:cs="仿宋_GB2312"/>
          <w:color w:val="000000" w:themeColor="text1"/>
          <w:sz w:val="32"/>
          <w:szCs w:val="32"/>
          <w14:textFill>
            <w14:solidFill>
              <w14:schemeClr w14:val="tx1"/>
            </w14:solidFill>
          </w14:textFill>
        </w:rPr>
        <w:t>同时，要做好价格公示及价格解释等相关工作，自觉接受监督。</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本通知自</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2025年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kern w:val="0"/>
          <w:sz w:val="32"/>
          <w:szCs w:val="32"/>
          <w14:textFill>
            <w14:solidFill>
              <w14:schemeClr w14:val="tx1"/>
            </w14:solidFill>
          </w14:textFill>
        </w:rPr>
        <w:t>起执行。</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both"/>
        <w:textAlignment w:val="auto"/>
        <w:rPr>
          <w:rFonts w:ascii="仿宋_GB2312" w:hAnsi="Times New Roman" w:eastAsia="仿宋_GB2312" w:cs="仿宋_GB2312"/>
          <w:color w:val="000000" w:themeColor="text1"/>
          <w:kern w:val="0"/>
          <w:sz w:val="32"/>
          <w:szCs w:val="32"/>
          <w:lang w:val="en-US" w:eastAsia="zh-CN" w:bidi="ar-SA"/>
          <w14:textFill>
            <w14:solidFill>
              <w14:schemeClr w14:val="tx1"/>
            </w14:solidFill>
          </w14:textFill>
        </w:rPr>
      </w:pP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jc w:val="distribute"/>
        <w:textAlignment w:val="auto"/>
        <w:rPr>
          <w:rFonts w:hint="eastAsia"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附件：1.</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济南市</w:t>
      </w:r>
      <w:r>
        <w:rPr>
          <w:rFonts w:hint="eastAsia" w:ascii="仿宋_GB2312" w:hAnsi="Times New Roman" w:eastAsia="仿宋_GB2312" w:cs="Times New Roman"/>
          <w:color w:val="000000" w:themeColor="text1"/>
          <w:kern w:val="0"/>
          <w:sz w:val="32"/>
          <w:szCs w:val="32"/>
          <w14:textFill>
            <w14:solidFill>
              <w14:schemeClr w14:val="tx1"/>
            </w14:solidFill>
          </w14:textFill>
        </w:rPr>
        <w:t>中医类（灸法、拔罐、推拿）医疗服务价格</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1884" w:firstLineChars="600"/>
        <w:textAlignment w:val="auto"/>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项目表</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1561" w:firstLineChars="497"/>
        <w:textAlignment w:val="auto"/>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济南市</w:t>
      </w:r>
      <w:r>
        <w:rPr>
          <w:rFonts w:hint="eastAsia" w:ascii="仿宋_GB2312" w:hAnsi="Times New Roman" w:eastAsia="仿宋_GB2312" w:cs="Times New Roman"/>
          <w:color w:val="000000" w:themeColor="text1"/>
          <w:kern w:val="0"/>
          <w:sz w:val="32"/>
          <w:szCs w:val="32"/>
          <w14:textFill>
            <w14:solidFill>
              <w14:schemeClr w14:val="tx1"/>
            </w14:solidFill>
          </w14:textFill>
        </w:rPr>
        <w:t>中医外治类医疗服务价格项目表</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1561" w:firstLineChars="497"/>
        <w:textAlignment w:val="auto"/>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3.</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济南市</w:t>
      </w:r>
      <w:r>
        <w:rPr>
          <w:rFonts w:hint="eastAsia" w:ascii="仿宋_GB2312" w:hAnsi="Times New Roman" w:eastAsia="仿宋_GB2312" w:cs="Times New Roman"/>
          <w:color w:val="000000" w:themeColor="text1"/>
          <w:kern w:val="0"/>
          <w:sz w:val="32"/>
          <w:szCs w:val="32"/>
          <w14:textFill>
            <w14:solidFill>
              <w14:schemeClr w14:val="tx1"/>
            </w14:solidFill>
          </w14:textFill>
        </w:rPr>
        <w:t>中医针法类医疗服务价格项目表</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1561" w:firstLineChars="497"/>
        <w:textAlignment w:val="auto"/>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4.</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济南市</w:t>
      </w:r>
      <w:r>
        <w:rPr>
          <w:rFonts w:hint="eastAsia" w:ascii="仿宋_GB2312" w:hAnsi="Times New Roman" w:eastAsia="仿宋_GB2312" w:cs="Times New Roman"/>
          <w:color w:val="000000" w:themeColor="text1"/>
          <w:kern w:val="0"/>
          <w:sz w:val="32"/>
          <w:szCs w:val="32"/>
          <w14:textFill>
            <w14:solidFill>
              <w14:schemeClr w14:val="tx1"/>
            </w14:solidFill>
          </w14:textFill>
        </w:rPr>
        <w:t>中医骨伤类医疗服务价格项目表</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1561" w:firstLineChars="497"/>
        <w:textAlignment w:val="auto"/>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5.</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济南市</w:t>
      </w:r>
      <w:r>
        <w:rPr>
          <w:rFonts w:hint="eastAsia" w:ascii="仿宋_GB2312" w:hAnsi="Times New Roman" w:eastAsia="仿宋_GB2312" w:cs="Times New Roman"/>
          <w:color w:val="000000" w:themeColor="text1"/>
          <w:kern w:val="0"/>
          <w:sz w:val="32"/>
          <w:szCs w:val="32"/>
          <w14:textFill>
            <w14:solidFill>
              <w14:schemeClr w14:val="tx1"/>
            </w14:solidFill>
          </w14:textFill>
        </w:rPr>
        <w:t>中医特殊疗法类医疗服务价格项目表</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1570" w:firstLineChars="500"/>
        <w:jc w:val="distribute"/>
        <w:textAlignment w:val="auto"/>
        <w:rPr>
          <w:rFonts w:hint="eastAsia"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6.</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济南市</w:t>
      </w:r>
      <w:r>
        <w:rPr>
          <w:rFonts w:hint="eastAsia" w:ascii="仿宋_GB2312" w:hAnsi="Times New Roman" w:eastAsia="仿宋_GB2312" w:cs="Times New Roman"/>
          <w:color w:val="000000" w:themeColor="text1"/>
          <w:kern w:val="0"/>
          <w:sz w:val="32"/>
          <w:szCs w:val="32"/>
          <w14:textFill>
            <w14:solidFill>
              <w14:schemeClr w14:val="tx1"/>
            </w14:solidFill>
          </w14:textFill>
        </w:rPr>
        <w:t>废止中医类（灸法、拔罐、推拿）医疗服务</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1884" w:firstLineChars="600"/>
        <w:textAlignment w:val="auto"/>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价格项目表</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1561" w:firstLineChars="497"/>
        <w:textAlignment w:val="auto"/>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7.</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济南市</w:t>
      </w:r>
      <w:r>
        <w:rPr>
          <w:rFonts w:hint="eastAsia" w:ascii="仿宋_GB2312" w:hAnsi="Times New Roman" w:eastAsia="仿宋_GB2312" w:cs="Times New Roman"/>
          <w:color w:val="000000" w:themeColor="text1"/>
          <w:kern w:val="0"/>
          <w:sz w:val="32"/>
          <w:szCs w:val="32"/>
          <w14:textFill>
            <w14:solidFill>
              <w14:schemeClr w14:val="tx1"/>
            </w14:solidFill>
          </w14:textFill>
        </w:rPr>
        <w:t>废止中医外治类医疗服务价格项目表</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1561" w:firstLineChars="497"/>
        <w:textAlignment w:val="auto"/>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8.</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济南市</w:t>
      </w:r>
      <w:r>
        <w:rPr>
          <w:rFonts w:hint="eastAsia" w:ascii="仿宋_GB2312" w:hAnsi="Times New Roman" w:eastAsia="仿宋_GB2312" w:cs="Times New Roman"/>
          <w:color w:val="000000" w:themeColor="text1"/>
          <w:kern w:val="0"/>
          <w:sz w:val="32"/>
          <w:szCs w:val="32"/>
          <w14:textFill>
            <w14:solidFill>
              <w14:schemeClr w14:val="tx1"/>
            </w14:solidFill>
          </w14:textFill>
        </w:rPr>
        <w:t>废止中医针法类医疗服务价格项目表</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1561" w:firstLineChars="497"/>
        <w:textAlignment w:val="auto"/>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9.</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济南市</w:t>
      </w:r>
      <w:r>
        <w:rPr>
          <w:rFonts w:hint="eastAsia" w:ascii="仿宋_GB2312" w:hAnsi="Times New Roman" w:eastAsia="仿宋_GB2312" w:cs="Times New Roman"/>
          <w:color w:val="000000" w:themeColor="text1"/>
          <w:kern w:val="0"/>
          <w:sz w:val="32"/>
          <w:szCs w:val="32"/>
          <w14:textFill>
            <w14:solidFill>
              <w14:schemeClr w14:val="tx1"/>
            </w14:solidFill>
          </w14:textFill>
        </w:rPr>
        <w:t>废止中医骨伤类医疗服务价格项目表</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1561" w:firstLineChars="497"/>
        <w:textAlignment w:val="auto"/>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10.</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济南市</w:t>
      </w:r>
      <w:r>
        <w:rPr>
          <w:rFonts w:hint="eastAsia" w:ascii="仿宋_GB2312" w:hAnsi="Times New Roman" w:eastAsia="仿宋_GB2312" w:cs="Times New Roman"/>
          <w:color w:val="000000" w:themeColor="text1"/>
          <w:kern w:val="0"/>
          <w:sz w:val="32"/>
          <w:szCs w:val="32"/>
          <w14:textFill>
            <w14:solidFill>
              <w14:schemeClr w14:val="tx1"/>
            </w14:solidFill>
          </w14:textFill>
        </w:rPr>
        <w:t>废止中医特殊疗法类医疗服务价格项目表</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1561" w:firstLineChars="497"/>
        <w:jc w:val="distribute"/>
        <w:textAlignment w:val="auto"/>
        <w:rPr>
          <w:rFonts w:hint="eastAsia"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11.</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济南市</w:t>
      </w:r>
      <w:r>
        <w:rPr>
          <w:rFonts w:hint="eastAsia" w:ascii="仿宋_GB2312" w:hAnsi="Times New Roman" w:eastAsia="仿宋_GB2312" w:cs="Times New Roman"/>
          <w:color w:val="000000" w:themeColor="text1"/>
          <w:kern w:val="0"/>
          <w:sz w:val="32"/>
          <w:szCs w:val="32"/>
          <w14:textFill>
            <w14:solidFill>
              <w14:schemeClr w14:val="tx1"/>
            </w14:solidFill>
          </w14:textFill>
        </w:rPr>
        <w:t>中医类（灸法、拔罐、推拿）</w:t>
      </w:r>
      <w:r>
        <w:rPr>
          <w:rFonts w:hint="eastAsia" w:ascii="仿宋_GB2312" w:cs="Times New Roman"/>
          <w:color w:val="000000" w:themeColor="text1"/>
          <w:kern w:val="0"/>
          <w:sz w:val="32"/>
          <w:szCs w:val="32"/>
          <w:lang w:eastAsia="zh-CN"/>
          <w14:textFill>
            <w14:solidFill>
              <w14:schemeClr w14:val="tx1"/>
            </w14:solidFill>
          </w14:textFill>
        </w:rPr>
        <w:t>类</w:t>
      </w:r>
      <w:r>
        <w:rPr>
          <w:rFonts w:hint="eastAsia" w:ascii="仿宋_GB2312" w:hAnsi="Times New Roman" w:eastAsia="仿宋_GB2312" w:cs="Times New Roman"/>
          <w:color w:val="000000" w:themeColor="text1"/>
          <w:kern w:val="0"/>
          <w:sz w:val="32"/>
          <w:szCs w:val="32"/>
          <w14:textFill>
            <w14:solidFill>
              <w14:schemeClr w14:val="tx1"/>
            </w14:solidFill>
          </w14:textFill>
        </w:rPr>
        <w:t>医疗服务价</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2038" w:firstLineChars="649"/>
        <w:textAlignment w:val="auto"/>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格项目映射关系表</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1561" w:firstLineChars="497"/>
        <w:textAlignment w:val="auto"/>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12.</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济南市</w:t>
      </w:r>
      <w:r>
        <w:rPr>
          <w:rFonts w:hint="eastAsia" w:ascii="仿宋_GB2312" w:hAnsi="Times New Roman" w:eastAsia="仿宋_GB2312" w:cs="Times New Roman"/>
          <w:color w:val="000000" w:themeColor="text1"/>
          <w:kern w:val="0"/>
          <w:sz w:val="32"/>
          <w:szCs w:val="32"/>
          <w14:textFill>
            <w14:solidFill>
              <w14:schemeClr w14:val="tx1"/>
            </w14:solidFill>
          </w14:textFill>
        </w:rPr>
        <w:t>中医外治类医疗服务价格项目映射关系表</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1561" w:firstLineChars="497"/>
        <w:textAlignment w:val="auto"/>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13.</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济南市</w:t>
      </w:r>
      <w:r>
        <w:rPr>
          <w:rFonts w:hint="eastAsia" w:ascii="仿宋_GB2312" w:hAnsi="Times New Roman" w:eastAsia="仿宋_GB2312" w:cs="Times New Roman"/>
          <w:color w:val="000000" w:themeColor="text1"/>
          <w:kern w:val="0"/>
          <w:sz w:val="32"/>
          <w:szCs w:val="32"/>
          <w14:textFill>
            <w14:solidFill>
              <w14:schemeClr w14:val="tx1"/>
            </w14:solidFill>
          </w14:textFill>
        </w:rPr>
        <w:t>中医针法类医疗服务价格项目映射关系表</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1561" w:firstLineChars="497"/>
        <w:jc w:val="both"/>
        <w:textAlignment w:val="auto"/>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14.</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济南市</w:t>
      </w:r>
      <w:r>
        <w:rPr>
          <w:rFonts w:hint="eastAsia" w:ascii="仿宋_GB2312" w:hAnsi="Times New Roman" w:eastAsia="仿宋_GB2312" w:cs="Times New Roman"/>
          <w:color w:val="000000" w:themeColor="text1"/>
          <w:kern w:val="0"/>
          <w:sz w:val="32"/>
          <w:szCs w:val="32"/>
          <w14:textFill>
            <w14:solidFill>
              <w14:schemeClr w14:val="tx1"/>
            </w14:solidFill>
          </w14:textFill>
        </w:rPr>
        <w:t>中医骨伤类医疗服务价格项目映射关系表</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1570" w:firstLineChars="500"/>
        <w:jc w:val="distribute"/>
        <w:textAlignment w:val="auto"/>
        <w:rPr>
          <w:rFonts w:hint="eastAsia"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15.</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济南市</w:t>
      </w:r>
      <w:r>
        <w:rPr>
          <w:rFonts w:hint="eastAsia" w:ascii="仿宋_GB2312" w:hAnsi="Times New Roman" w:eastAsia="仿宋_GB2312" w:cs="Times New Roman"/>
          <w:color w:val="000000" w:themeColor="text1"/>
          <w:kern w:val="0"/>
          <w:sz w:val="32"/>
          <w:szCs w:val="32"/>
          <w14:textFill>
            <w14:solidFill>
              <w14:schemeClr w14:val="tx1"/>
            </w14:solidFill>
          </w14:textFill>
        </w:rPr>
        <w:t>中医特殊疗法类医疗服务价格项目映射关</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2038" w:firstLineChars="649"/>
        <w:textAlignment w:val="auto"/>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系表</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left="0" w:leftChars="0" w:firstLine="1561" w:firstLineChars="497"/>
        <w:jc w:val="both"/>
        <w:textAlignment w:val="auto"/>
        <w:rPr>
          <w:rFonts w:hint="eastAsia" w:ascii="仿宋_GB2312" w:hAnsi="Times New Roman" w:eastAsia="仿宋_GB2312" w:cs="Times New Roman"/>
          <w:color w:val="000000" w:themeColor="text1"/>
          <w:kern w:val="0"/>
          <w:sz w:val="32"/>
          <w:szCs w:val="32"/>
          <w14:textFill>
            <w14:solidFill>
              <w14:schemeClr w14:val="tx1"/>
            </w14:solidFill>
          </w14:textFill>
        </w:rPr>
      </w:pPr>
    </w:p>
    <w:p>
      <w:pPr>
        <w:shd w:val="clear"/>
        <w:adjustRightInd w:val="0"/>
        <w:snapToGrid w:val="0"/>
        <w:spacing w:line="640" w:lineRule="exact"/>
        <w:ind w:firstLine="628" w:firstLineChars="200"/>
        <w:rPr>
          <w:rFonts w:hint="eastAsia" w:ascii="仿宋_GB2312" w:hAnsi="宋体" w:cs="宋体"/>
          <w:color w:val="000000" w:themeColor="text1"/>
          <w:kern w:val="0"/>
          <w14:textFill>
            <w14:solidFill>
              <w14:schemeClr w14:val="tx1"/>
            </w14:solidFill>
          </w14:textFill>
        </w:rPr>
      </w:pPr>
    </w:p>
    <w:p>
      <w:pPr>
        <w:shd w:val="clear"/>
        <w:adjustRightInd w:val="0"/>
        <w:snapToGrid w:val="0"/>
        <w:spacing w:line="580" w:lineRule="exact"/>
        <w:ind w:firstLine="628" w:firstLineChars="200"/>
        <w:rPr>
          <w:rFonts w:hint="eastAsia" w:ascii="仿宋_GB2312" w:hAnsi="等线" w:cs="宋体"/>
          <w:color w:val="000000" w:themeColor="text1"/>
          <w:kern w:val="0"/>
          <w14:textFill>
            <w14:solidFill>
              <w14:schemeClr w14:val="tx1"/>
            </w14:solidFill>
          </w14:textFill>
        </w:rPr>
      </w:pPr>
    </w:p>
    <w:p>
      <w:pPr>
        <w:widowControl/>
        <w:shd w:val="clear"/>
        <w:tabs>
          <w:tab w:val="left" w:pos="2823"/>
        </w:tabs>
        <w:wordWrap w:val="0"/>
        <w:adjustRightInd w:val="0"/>
        <w:snapToGrid w:val="0"/>
        <w:spacing w:line="580" w:lineRule="exact"/>
        <w:ind w:left="211"/>
        <w:jc w:val="right"/>
        <w:rPr>
          <w:rFonts w:hint="eastAsia" w:ascii="仿宋_GB2312" w:hAnsi="仿宋" w:cs="宋体"/>
          <w:color w:val="000000" w:themeColor="text1"/>
          <w:kern w:val="0"/>
          <w14:textFill>
            <w14:solidFill>
              <w14:schemeClr w14:val="tx1"/>
            </w14:solidFill>
          </w14:textFill>
        </w:rPr>
      </w:pPr>
      <w:r>
        <w:rPr>
          <w:rFonts w:hint="eastAsia" w:ascii="仿宋_GB2312" w:hAnsi="仿宋" w:cs="宋体"/>
          <w:color w:val="000000" w:themeColor="text1"/>
          <w:kern w:val="0"/>
          <w14:textFill>
            <w14:solidFill>
              <w14:schemeClr w14:val="tx1"/>
            </w14:solidFill>
          </w14:textFill>
        </w:rPr>
        <w:t>济南市医疗保障局</w:t>
      </w:r>
      <w:r>
        <w:rPr>
          <w:rFonts w:hint="eastAsia" w:ascii="仿宋_GB2312" w:hAnsi="仿宋" w:cs="宋体"/>
          <w:color w:val="000000" w:themeColor="text1"/>
          <w:kern w:val="0"/>
          <w14:textFill>
            <w14:solidFill>
              <w14:schemeClr w14:val="tx1"/>
            </w14:solidFill>
          </w14:textFill>
        </w:rPr>
        <w:tab/>
      </w:r>
      <w:r>
        <w:rPr>
          <w:rFonts w:hint="eastAsia" w:ascii="仿宋_GB2312" w:hAnsi="仿宋" w:cs="宋体"/>
          <w:color w:val="000000" w:themeColor="text1"/>
          <w:kern w:val="0"/>
          <w14:textFill>
            <w14:solidFill>
              <w14:schemeClr w14:val="tx1"/>
            </w14:solidFill>
          </w14:textFill>
        </w:rPr>
        <w:t xml:space="preserve">      </w:t>
      </w:r>
    </w:p>
    <w:p>
      <w:pPr>
        <w:widowControl/>
        <w:shd w:val="clear"/>
        <w:tabs>
          <w:tab w:val="left" w:pos="2308"/>
        </w:tabs>
        <w:wordWrap w:val="0"/>
        <w:adjustRightInd w:val="0"/>
        <w:snapToGrid w:val="0"/>
        <w:spacing w:line="580" w:lineRule="exact"/>
        <w:jc w:val="center"/>
        <w:rPr>
          <w:rFonts w:hint="eastAsia" w:ascii="仿宋_GB2312" w:hAnsi="仿宋" w:cs="宋体"/>
          <w:color w:val="000000" w:themeColor="text1"/>
          <w:kern w:val="0"/>
          <w14:textFill>
            <w14:solidFill>
              <w14:schemeClr w14:val="tx1"/>
            </w14:solidFill>
          </w14:textFill>
        </w:rPr>
      </w:pPr>
      <w:r>
        <w:rPr>
          <w:rFonts w:hint="eastAsia" w:ascii="仿宋_GB2312" w:hAnsi="仿宋" w:cs="宋体"/>
          <w:color w:val="000000" w:themeColor="text1"/>
          <w:kern w:val="0"/>
          <w:lang w:val="en-US" w:eastAsia="zh-CN"/>
          <w14:textFill>
            <w14:solidFill>
              <w14:schemeClr w14:val="tx1"/>
            </w14:solidFill>
          </w14:textFill>
        </w:rPr>
        <w:t xml:space="preserve">                                 </w:t>
      </w:r>
      <w:r>
        <w:rPr>
          <w:rFonts w:hint="eastAsia" w:ascii="仿宋_GB2312" w:hAnsi="仿宋" w:cs="宋体"/>
          <w:color w:val="000000" w:themeColor="text1"/>
          <w:kern w:val="0"/>
          <w14:textFill>
            <w14:solidFill>
              <w14:schemeClr w14:val="tx1"/>
            </w14:solidFill>
          </w14:textFill>
        </w:rPr>
        <w:t>202</w:t>
      </w:r>
      <w:r>
        <w:rPr>
          <w:rFonts w:hint="eastAsia" w:ascii="仿宋_GB2312" w:hAnsi="仿宋" w:cs="宋体"/>
          <w:color w:val="000000" w:themeColor="text1"/>
          <w:kern w:val="0"/>
          <w:lang w:val="en-US" w:eastAsia="zh-CN"/>
          <w14:textFill>
            <w14:solidFill>
              <w14:schemeClr w14:val="tx1"/>
            </w14:solidFill>
          </w14:textFill>
        </w:rPr>
        <w:t>5</w:t>
      </w:r>
      <w:r>
        <w:rPr>
          <w:rFonts w:hint="eastAsia" w:ascii="仿宋_GB2312" w:hAnsi="仿宋" w:cs="宋体"/>
          <w:color w:val="000000" w:themeColor="text1"/>
          <w:kern w:val="0"/>
          <w14:textFill>
            <w14:solidFill>
              <w14:schemeClr w14:val="tx1"/>
            </w14:solidFill>
          </w14:textFill>
        </w:rPr>
        <w:t>年</w:t>
      </w:r>
      <w:r>
        <w:rPr>
          <w:rFonts w:hint="eastAsia" w:ascii="仿宋_GB2312" w:hAnsi="仿宋" w:cs="宋体"/>
          <w:color w:val="000000" w:themeColor="text1"/>
          <w:kern w:val="0"/>
          <w:lang w:val="en-US" w:eastAsia="zh-CN"/>
          <w14:textFill>
            <w14:solidFill>
              <w14:schemeClr w14:val="tx1"/>
            </w14:solidFill>
          </w14:textFill>
        </w:rPr>
        <w:t>9</w:t>
      </w:r>
      <w:r>
        <w:rPr>
          <w:rFonts w:hint="eastAsia" w:ascii="仿宋_GB2312" w:hAnsi="仿宋" w:cs="宋体"/>
          <w:color w:val="000000" w:themeColor="text1"/>
          <w:kern w:val="0"/>
          <w14:textFill>
            <w14:solidFill>
              <w14:schemeClr w14:val="tx1"/>
            </w14:solidFill>
          </w14:textFill>
        </w:rPr>
        <w:t>月</w:t>
      </w:r>
      <w:r>
        <w:rPr>
          <w:rFonts w:hint="eastAsia" w:ascii="仿宋_GB2312" w:hAnsi="仿宋" w:cs="宋体"/>
          <w:color w:val="000000" w:themeColor="text1"/>
          <w:kern w:val="0"/>
          <w:lang w:val="en-US" w:eastAsia="zh-CN"/>
          <w14:textFill>
            <w14:solidFill>
              <w14:schemeClr w14:val="tx1"/>
            </w14:solidFill>
          </w14:textFill>
        </w:rPr>
        <w:t>5</w:t>
      </w:r>
      <w:r>
        <w:rPr>
          <w:rFonts w:hint="eastAsia" w:ascii="仿宋_GB2312" w:hAnsi="仿宋" w:cs="宋体"/>
          <w:color w:val="000000" w:themeColor="text1"/>
          <w:kern w:val="0"/>
          <w14:textFill>
            <w14:solidFill>
              <w14:schemeClr w14:val="tx1"/>
            </w14:solidFill>
          </w14:textFill>
        </w:rPr>
        <w:t xml:space="preserve">日      </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tabs>
          <w:tab w:val="left" w:pos="2308"/>
        </w:tabs>
        <w:kinsoku/>
        <w:wordWrap w:val="0"/>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 w:eastAsia="仿宋_GB2312" w:cs="宋体"/>
          <w:color w:val="000000"/>
          <w:kern w:val="0"/>
          <w:lang w:eastAsia="zh-CN"/>
        </w:rPr>
      </w:pPr>
      <w:r>
        <w:rPr>
          <w:rFonts w:hint="eastAsia" w:ascii="仿宋_GB2312" w:hAnsi="仿宋" w:cs="宋体"/>
          <w:color w:val="000000"/>
          <w:kern w:val="0"/>
          <w:lang w:eastAsia="zh-CN"/>
        </w:rPr>
        <w:t>（</w:t>
      </w:r>
      <w:r>
        <w:rPr>
          <w:rFonts w:hint="eastAsia" w:ascii="仿宋_GB2312" w:hAnsi="仿宋" w:cs="宋体"/>
          <w:color w:val="000000"/>
          <w:kern w:val="0"/>
          <w:lang w:val="en-US" w:eastAsia="zh-CN"/>
        </w:rPr>
        <w:t>此件主动公开</w:t>
      </w:r>
      <w:r>
        <w:rPr>
          <w:rFonts w:hint="eastAsia" w:ascii="仿宋_GB2312" w:hAnsi="仿宋" w:cs="宋体"/>
          <w:color w:val="000000"/>
          <w:kern w:val="0"/>
          <w:lang w:eastAsia="zh-CN"/>
        </w:rPr>
        <w:t>）</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6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济南市中医类（灸法、拔罐、推拿）</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6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医疗服务价格项目表</w:t>
      </w:r>
    </w:p>
    <w:p>
      <w:pPr>
        <w:keepNext w:val="0"/>
        <w:keepLines w:val="0"/>
        <w:pageBreakBefore w:val="0"/>
        <w:widowControl w:val="0"/>
        <w:shd w:val="clear"/>
        <w:kinsoku/>
        <w:wordWrap/>
        <w:overflowPunct/>
        <w:topLinePunct w:val="0"/>
        <w:autoSpaceDE/>
        <w:autoSpaceDN/>
        <w:bidi w:val="0"/>
        <w:adjustRightInd/>
        <w:snapToGrid w:val="0"/>
        <w:spacing w:line="640" w:lineRule="exact"/>
        <w:ind w:firstLine="703"/>
        <w:jc w:val="both"/>
        <w:textAlignment w:val="auto"/>
        <w:rPr>
          <w:rFonts w:hint="default" w:ascii="仿宋_GB2312" w:hAnsi="Times New Roman" w:eastAsia="仿宋_GB2312" w:cs="仿宋_GB2312"/>
          <w:color w:val="000000" w:themeColor="text1"/>
          <w:kern w:val="2"/>
          <w:sz w:val="22"/>
          <w:szCs w:val="22"/>
          <w:lang w:val="en-US" w:eastAsia="zh-CN" w:bidi="ar-SA"/>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22"/>
          <w:szCs w:val="22"/>
          <w:u w:val="none"/>
          <w:lang w:val="en-US" w:eastAsia="zh-CN" w:bidi="ar"/>
          <w14:textFill>
            <w14:solidFill>
              <w14:schemeClr w14:val="tx1"/>
            </w14:solidFill>
          </w14:textFill>
        </w:rPr>
        <w:t xml:space="preserve">                                                           </w:t>
      </w: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 xml:space="preserve">             单位：元</w:t>
      </w:r>
    </w:p>
    <w:tbl>
      <w:tblPr>
        <w:tblStyle w:val="17"/>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403"/>
        <w:gridCol w:w="902"/>
        <w:gridCol w:w="1245"/>
        <w:gridCol w:w="1530"/>
        <w:gridCol w:w="1547"/>
        <w:gridCol w:w="628"/>
        <w:gridCol w:w="585"/>
        <w:gridCol w:w="630"/>
        <w:gridCol w:w="810"/>
        <w:gridCol w:w="5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blHeader/>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序号</w:t>
            </w:r>
          </w:p>
        </w:tc>
        <w:tc>
          <w:tcPr>
            <w:tcW w:w="902"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编码</w:t>
            </w:r>
          </w:p>
        </w:tc>
        <w:tc>
          <w:tcPr>
            <w:tcW w:w="124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c>
          <w:tcPr>
            <w:tcW w:w="153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服务产出</w:t>
            </w:r>
          </w:p>
        </w:tc>
        <w:tc>
          <w:tcPr>
            <w:tcW w:w="1547"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价格构成</w:t>
            </w:r>
          </w:p>
        </w:tc>
        <w:tc>
          <w:tcPr>
            <w:tcW w:w="62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计价</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单位</w:t>
            </w:r>
          </w:p>
        </w:tc>
        <w:tc>
          <w:tcPr>
            <w:tcW w:w="58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三级</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价格</w:t>
            </w:r>
          </w:p>
        </w:tc>
        <w:tc>
          <w:tcPr>
            <w:tcW w:w="63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二级</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价格</w:t>
            </w:r>
          </w:p>
        </w:tc>
        <w:tc>
          <w:tcPr>
            <w:tcW w:w="81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一级及</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以下价格</w:t>
            </w:r>
          </w:p>
        </w:tc>
        <w:tc>
          <w:tcPr>
            <w:tcW w:w="564"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计价</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blHeader/>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4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3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58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3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1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564"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43"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w:t>
            </w: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014400000010000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悬空灸</w:t>
            </w:r>
          </w:p>
        </w:tc>
        <w:tc>
          <w:tcPr>
            <w:tcW w:w="153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由医务人员将施灸制品与皮肤保持一定距离，通过温和的药力和热力进行治疗，促进疏通经络，调和阴阳，扶正祛邪，达到治疗疾病的目的。</w:t>
            </w:r>
          </w:p>
        </w:tc>
        <w:tc>
          <w:tcPr>
            <w:tcW w:w="154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所定价格涵盖施灸制品制备，点燃，穴位确定，固定或调节距离，熏烤，控制温度，处理用物等所需的人力资源和基本物质资源消耗。</w:t>
            </w: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47"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014400000010001</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悬空灸-儿童（加收）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014400000010100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悬空灸-雷火灸（太乙神针）（扩展）</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28"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w:t>
            </w: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014400000020000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直接灸</w:t>
            </w:r>
          </w:p>
        </w:tc>
        <w:tc>
          <w:tcPr>
            <w:tcW w:w="153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由医务人员将施灸制品直接作用于皮肤，通过温和的药力和热力进行治疗，促进疏通经络，调和阴阳，扶正祛邪，达到治疗疾病的目的。</w:t>
            </w:r>
          </w:p>
        </w:tc>
        <w:tc>
          <w:tcPr>
            <w:tcW w:w="154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所定价格涵盖施灸制品制备，点燃，穴位确定，皮肤消毒，点触、拍打、熨法等方式所需的人力资源和基本物质资源消耗。</w:t>
            </w: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34</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34</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34</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014400000020001</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直接灸-儿童（加收）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527"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014400000030000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隔物灸</w:t>
            </w:r>
          </w:p>
        </w:tc>
        <w:tc>
          <w:tcPr>
            <w:tcW w:w="153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由医务人员将施灸制品通过间隔各类物品实施灸法，通过温和的药力和热力进行治疗，促进疏通经络，调和阴阳，扶正祛邪，达到治疗疾病的目的。</w:t>
            </w:r>
          </w:p>
        </w:tc>
        <w:tc>
          <w:tcPr>
            <w:tcW w:w="154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所定价格涵盖间隔物和施灸制品的制备，摆放，点燃，施灸等所需的人力资源和基本物质资源消耗。</w:t>
            </w: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82</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82</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82</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17"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014400000030001</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隔物灸-儿童（加收）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482"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w:t>
            </w: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014400000040000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铺灸</w:t>
            </w:r>
          </w:p>
        </w:tc>
        <w:tc>
          <w:tcPr>
            <w:tcW w:w="153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由医务人员将施灸制品对胸腹部、腰背部等平铺灸饼实施灸法，通过温和的药力和热力进行治疗，促进疏通经络，调和阴阳，扶正祛邪，达到治疗疾病的目的。</w:t>
            </w:r>
          </w:p>
        </w:tc>
        <w:tc>
          <w:tcPr>
            <w:tcW w:w="154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所定价格涵盖灸饼和施灸制品制备，撒药粉，平铺，放置，点燃，施灸等所需的人力资源和基本物质资源消耗时间成本。</w:t>
            </w: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150</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150</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150</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014400000040001</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铺灸-儿童</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014400000040002</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铺灸-（督灸（火龙灸））</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75</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75</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75</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45"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w:t>
            </w: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014400000050000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w:t>
            </w:r>
          </w:p>
        </w:tc>
        <w:tc>
          <w:tcPr>
            <w:tcW w:w="153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由医务人员以罐为工具，利用各类方式方法使之吸附于体表的固定部位进行治疗，促进通经活络，行气活血，祛风散寒。</w:t>
            </w:r>
          </w:p>
        </w:tc>
        <w:tc>
          <w:tcPr>
            <w:tcW w:w="154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所定价格可以涵盖清洁，罐具吸附，观察，撤罐，处理用物所需的人力资源和基本物质资源消耗。</w:t>
            </w: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014400000050001</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中医拔罐-药物罐（加收）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014400000050002</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中医拔罐-水罐（加收）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014400000050100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中医拔罐-火罐（扩展）</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014400000050200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中医拔罐-电火罐（扩展）</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014400000050300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中医拔罐-着罐（扩展）</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014400000050400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中医拔罐-磁疗罐（扩展）</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014400000050500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中医拔罐-真空拔罐（扩展）</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014400000050600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中医拔罐-电罐（扩展）</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691"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014400000060000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中医走罐</w:t>
            </w:r>
          </w:p>
        </w:tc>
        <w:tc>
          <w:tcPr>
            <w:tcW w:w="153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由医务人员以罐为工具，利用各类方式方法使之吸附于体表的固定部位游走滑动进行治疗，促进通经活络。</w:t>
            </w:r>
          </w:p>
        </w:tc>
        <w:tc>
          <w:tcPr>
            <w:tcW w:w="154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所定价格可以涵盖清洁，涂抹润滑剂，罐具吸附并反复滑动，处理用物所需的人力资源和基本物质资源消耗。</w:t>
            </w: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55</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55</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55</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014400000060100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中医走罐-平衡罐（扩展）</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55</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55</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55</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43" w:hRule="atLeast"/>
          <w:jc w:val="center"/>
        </w:trPr>
        <w:tc>
          <w:tcPr>
            <w:tcW w:w="40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014400000070000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中医闪罐</w:t>
            </w:r>
          </w:p>
        </w:tc>
        <w:tc>
          <w:tcPr>
            <w:tcW w:w="153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由医务人员以罐为工具，利用各类方式方法使之吸附于体表的固定部位，通过反复拔、起，使皮肤反复的紧、松进行治疗，促进通经活络。</w:t>
            </w:r>
          </w:p>
        </w:tc>
        <w:tc>
          <w:tcPr>
            <w:tcW w:w="154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所定价格可以涵盖清洁，罐具吸附并反复拔、起，处理用物所需的人力资源和基本物质资源消耗。</w:t>
            </w: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50</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706"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014500000010000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头面部疾病</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推拿</w:t>
            </w:r>
          </w:p>
        </w:tc>
        <w:tc>
          <w:tcPr>
            <w:tcW w:w="153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由医务人员遵循经络、穴位，通过各类手法和力道治疗头面部疾病，起到疏通经络、理筋整复的作用。</w:t>
            </w:r>
          </w:p>
        </w:tc>
        <w:tc>
          <w:tcPr>
            <w:tcW w:w="154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所定价格涵盖应用各类推拿手法或辅助器械，完成操作所需的人力资源和基本物质资源消耗。</w:t>
            </w: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49</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49</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49</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014500000010001</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头面部疾病推拿-儿童（加收）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014500000020000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颈部疾病推拿</w:t>
            </w:r>
          </w:p>
        </w:tc>
        <w:tc>
          <w:tcPr>
            <w:tcW w:w="153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由医务人员遵循经络、穴位，通过各类手法和力道治疗颈部疾病，起到疏通经络、理筋整复的作用。</w:t>
            </w:r>
          </w:p>
        </w:tc>
        <w:tc>
          <w:tcPr>
            <w:tcW w:w="154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所定价格涵盖应用各类推拿手法或辅助器械，完成操作所需的人力资源和基本物质资源消耗。</w:t>
            </w: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49</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49</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49</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014500000020001</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颈部疾病推拿-儿童（加收）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014500000030000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脊柱部位疾病推拿</w:t>
            </w:r>
          </w:p>
        </w:tc>
        <w:tc>
          <w:tcPr>
            <w:tcW w:w="153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由医务人员遵循经络、穴位，通过各类手法和力道治疗脊柱部位疾病，起到疏通经络、理筋整复的作用。</w:t>
            </w:r>
          </w:p>
        </w:tc>
        <w:tc>
          <w:tcPr>
            <w:tcW w:w="154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所定价格涵盖应用各类推拿手法或辅助器械，完成操作所需的人力资源和基本物质资源消耗。</w:t>
            </w: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79</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79</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79</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014500000030001</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脊柱部位疾病推拿-寰枢关节推拿（加收）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014500000030002</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脊柱部位疾病推拿-儿童（加收）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902"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0040000</w:t>
            </w:r>
          </w:p>
        </w:tc>
        <w:tc>
          <w:tcPr>
            <w:tcW w:w="124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肩部疾病推拿</w:t>
            </w:r>
          </w:p>
        </w:tc>
        <w:tc>
          <w:tcPr>
            <w:tcW w:w="153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由医务人员遵循经络、穴位，通过各类手法和力道治疗肩周炎部疾病，起到疏通经络、理筋整复的作用。</w:t>
            </w:r>
          </w:p>
        </w:tc>
        <w:tc>
          <w:tcPr>
            <w:tcW w:w="1547"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所定价格涵盖应用各类推拿手法或辅助器械，完成操作所需的人力资源和基本物质资源消耗。</w:t>
            </w:r>
          </w:p>
        </w:tc>
        <w:tc>
          <w:tcPr>
            <w:tcW w:w="62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单侧</w:t>
            </w:r>
          </w:p>
        </w:tc>
        <w:tc>
          <w:tcPr>
            <w:tcW w:w="585"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35</w:t>
            </w:r>
          </w:p>
        </w:tc>
        <w:tc>
          <w:tcPr>
            <w:tcW w:w="63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35</w:t>
            </w:r>
          </w:p>
        </w:tc>
        <w:tc>
          <w:tcPr>
            <w:tcW w:w="81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35</w:t>
            </w:r>
          </w:p>
        </w:tc>
        <w:tc>
          <w:tcPr>
            <w:tcW w:w="564" w:type="dxa"/>
            <w:vMerge w:val="restart"/>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4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3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58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30"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10"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564" w:type="dxa"/>
            <w:vMerge w:val="continue"/>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014500000040001</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肩部疾病推拿-儿童（加收）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单侧</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902"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014500000050000</w:t>
            </w:r>
          </w:p>
        </w:tc>
        <w:tc>
          <w:tcPr>
            <w:tcW w:w="124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背部疾病推拿</w:t>
            </w:r>
          </w:p>
        </w:tc>
        <w:tc>
          <w:tcPr>
            <w:tcW w:w="153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由医务人员遵循经络、穴位，通过各类手法和力道治疗背部疾病，起到疏通经络、理筋整复的作用。</w:t>
            </w:r>
          </w:p>
        </w:tc>
        <w:tc>
          <w:tcPr>
            <w:tcW w:w="1547"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所定价格涵盖应用各类推拿手法或辅助器械，完成操作所需的人力资源和基本物质资源消耗。</w:t>
            </w:r>
          </w:p>
        </w:tc>
        <w:tc>
          <w:tcPr>
            <w:tcW w:w="62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49</w:t>
            </w:r>
          </w:p>
        </w:tc>
        <w:tc>
          <w:tcPr>
            <w:tcW w:w="63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49</w:t>
            </w:r>
          </w:p>
        </w:tc>
        <w:tc>
          <w:tcPr>
            <w:tcW w:w="81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49</w:t>
            </w:r>
          </w:p>
        </w:tc>
        <w:tc>
          <w:tcPr>
            <w:tcW w:w="564" w:type="dxa"/>
            <w:vMerge w:val="restart"/>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69"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4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3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58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30"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10"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564" w:type="dxa"/>
            <w:vMerge w:val="continue"/>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014500000050001</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背部疾病推拿-儿童（加收）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13</w:t>
            </w:r>
          </w:p>
        </w:tc>
        <w:tc>
          <w:tcPr>
            <w:tcW w:w="902"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014500000060000</w:t>
            </w:r>
          </w:p>
        </w:tc>
        <w:tc>
          <w:tcPr>
            <w:tcW w:w="124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腰部疾病推拿</w:t>
            </w:r>
          </w:p>
        </w:tc>
        <w:tc>
          <w:tcPr>
            <w:tcW w:w="153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由医务人员遵循经络、穴位，通过各类手法和力道治疗腰部疾病，起到疏通经络、理筋整复的作用。</w:t>
            </w:r>
          </w:p>
        </w:tc>
        <w:tc>
          <w:tcPr>
            <w:tcW w:w="1547"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所定价格涵盖应用各类推拿手法或辅助器械，完成操作所需的人力资源和基本物质资源消耗。</w:t>
            </w:r>
          </w:p>
        </w:tc>
        <w:tc>
          <w:tcPr>
            <w:tcW w:w="62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56</w:t>
            </w:r>
          </w:p>
        </w:tc>
        <w:tc>
          <w:tcPr>
            <w:tcW w:w="63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56</w:t>
            </w:r>
          </w:p>
        </w:tc>
        <w:tc>
          <w:tcPr>
            <w:tcW w:w="81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56</w:t>
            </w:r>
          </w:p>
        </w:tc>
        <w:tc>
          <w:tcPr>
            <w:tcW w:w="564" w:type="dxa"/>
            <w:vMerge w:val="restart"/>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434"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4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3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58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30"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10"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564" w:type="dxa"/>
            <w:vMerge w:val="continue"/>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014500000060001</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腰部疾病推拿-儿童（加收）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43"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14</w:t>
            </w: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014500000070000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髋骶部疾病</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推拿</w:t>
            </w:r>
          </w:p>
        </w:tc>
        <w:tc>
          <w:tcPr>
            <w:tcW w:w="153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由医务人员遵循经络、穴位，通过各类手法和力道治疗髋骶部疾病，以起到疏通经络、理筋整复的作用。</w:t>
            </w:r>
          </w:p>
        </w:tc>
        <w:tc>
          <w:tcPr>
            <w:tcW w:w="154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所定价格涵盖应用各类推拿手法或特殊推拿技术或辅助器械，审证求因、确定病位、动静结合、精准施治所需的人力资源和基本物质资源消耗。</w:t>
            </w: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56</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56</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56</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014500000070001</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髋骶部疾病推拿-儿童</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721"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w:t>
            </w: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014500000080000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四肢部位疾病推拿</w:t>
            </w:r>
          </w:p>
        </w:tc>
        <w:tc>
          <w:tcPr>
            <w:tcW w:w="153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由医务人员遵循经络、穴位，通过各类手法和力道治疗四肢部位疾病，起到疏通经络、理筋整复的作用。</w:t>
            </w:r>
          </w:p>
        </w:tc>
        <w:tc>
          <w:tcPr>
            <w:tcW w:w="154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所定价格涵盖应用各类推拿手法或辅助器械，完成操作所需的人力资源和基本物质资源消耗。</w:t>
            </w: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单肢</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32</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32</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32</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014500000080001</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四肢部位疾病推拿-儿童</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单肢</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902"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014500000090000</w:t>
            </w:r>
          </w:p>
        </w:tc>
        <w:tc>
          <w:tcPr>
            <w:tcW w:w="124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脏腑疾病推拿</w:t>
            </w:r>
          </w:p>
        </w:tc>
        <w:tc>
          <w:tcPr>
            <w:tcW w:w="153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由医务人员遵循经络、穴位，通过各类手法和力道治疗脏腑疾病，起到疏通经络、理筋整复的作用。</w:t>
            </w:r>
          </w:p>
        </w:tc>
        <w:tc>
          <w:tcPr>
            <w:tcW w:w="1547"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所定价格涵盖应用各类推拿手法或辅助器械，完成操作所需的人力资源和基本物质资源消耗。</w:t>
            </w:r>
          </w:p>
        </w:tc>
        <w:tc>
          <w:tcPr>
            <w:tcW w:w="62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59</w:t>
            </w:r>
          </w:p>
        </w:tc>
        <w:tc>
          <w:tcPr>
            <w:tcW w:w="63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59</w:t>
            </w:r>
          </w:p>
        </w:tc>
        <w:tc>
          <w:tcPr>
            <w:tcW w:w="81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59</w:t>
            </w:r>
          </w:p>
        </w:tc>
        <w:tc>
          <w:tcPr>
            <w:tcW w:w="564" w:type="dxa"/>
            <w:vMerge w:val="restart"/>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369"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4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3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58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30"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10"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564" w:type="dxa"/>
            <w:vMerge w:val="continue"/>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014500000090001</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脏腑疾病推拿-儿童（加收）</w:t>
            </w:r>
          </w:p>
        </w:tc>
        <w:tc>
          <w:tcPr>
            <w:tcW w:w="153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17</w:t>
            </w:r>
          </w:p>
        </w:tc>
        <w:tc>
          <w:tcPr>
            <w:tcW w:w="902"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014500000100000</w:t>
            </w:r>
          </w:p>
        </w:tc>
        <w:tc>
          <w:tcPr>
            <w:tcW w:w="124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乳房疾病推拿</w:t>
            </w:r>
          </w:p>
        </w:tc>
        <w:tc>
          <w:tcPr>
            <w:tcW w:w="153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由医务人员遵循经络、穴位，通过各类手法和力道治疗产后乳房疾病，以起到疏通经络、理筋整复的作用。</w:t>
            </w:r>
          </w:p>
        </w:tc>
        <w:tc>
          <w:tcPr>
            <w:tcW w:w="1547"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所定价格涵盖应用各类推拿手法或特殊推拿技术或辅助器械，审证求因、确定病位、动静结合、精准施治所需的人力资源和基本物质资源消耗。</w:t>
            </w:r>
          </w:p>
        </w:tc>
        <w:tc>
          <w:tcPr>
            <w:tcW w:w="62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单侧</w:t>
            </w:r>
          </w:p>
        </w:tc>
        <w:tc>
          <w:tcPr>
            <w:tcW w:w="585"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49</w:t>
            </w:r>
          </w:p>
        </w:tc>
        <w:tc>
          <w:tcPr>
            <w:tcW w:w="63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49</w:t>
            </w:r>
          </w:p>
        </w:tc>
        <w:tc>
          <w:tcPr>
            <w:tcW w:w="81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49</w:t>
            </w:r>
          </w:p>
        </w:tc>
        <w:tc>
          <w:tcPr>
            <w:tcW w:w="564" w:type="dxa"/>
            <w:vMerge w:val="restart"/>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81"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4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3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58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30"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10"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564" w:type="dxa"/>
            <w:vMerge w:val="continue"/>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035" w:hRule="atLeast"/>
          <w:jc w:val="center"/>
        </w:trPr>
        <w:tc>
          <w:tcPr>
            <w:tcW w:w="40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18</w:t>
            </w: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014500000110000</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中枢神经系统疾病推拿</w:t>
            </w:r>
          </w:p>
        </w:tc>
        <w:tc>
          <w:tcPr>
            <w:tcW w:w="153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由医务人员遵循经络、穴位，通过各类手法和力道治疗中枢神经系统疾病，以起到疏通经络、理筋整复的作用。</w:t>
            </w:r>
          </w:p>
        </w:tc>
        <w:tc>
          <w:tcPr>
            <w:tcW w:w="154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所定价格涵盖应用各类推拿手法或辅助器械，完成操作所需的人力资源和基本物质资源消耗。</w:t>
            </w: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59</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59</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59</w:t>
            </w:r>
          </w:p>
        </w:tc>
        <w:tc>
          <w:tcPr>
            <w:tcW w:w="564" w:type="dxa"/>
            <w:shd w:val="clear" w:color="auto" w:fill="auto"/>
            <w:vAlign w:val="top"/>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955" w:hRule="atLeast"/>
          <w:jc w:val="center"/>
        </w:trPr>
        <w:tc>
          <w:tcPr>
            <w:tcW w:w="40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014500000110001</w:t>
            </w:r>
          </w:p>
        </w:tc>
        <w:tc>
          <w:tcPr>
            <w:tcW w:w="12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中枢神经系统疾病推拿-儿童（加收）</w:t>
            </w:r>
          </w:p>
        </w:tc>
        <w:tc>
          <w:tcPr>
            <w:tcW w:w="153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547"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2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58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63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8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564"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bl>
    <w:p>
      <w:pPr>
        <w:keepNext w:val="0"/>
        <w:keepLines w:val="0"/>
        <w:pageBreakBefore w:val="0"/>
        <w:widowControl/>
        <w:suppressLineNumbers w:val="0"/>
        <w:shd w:val="clear"/>
        <w:kinsoku/>
        <w:wordWrap/>
        <w:overflowPunct/>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使用说明：</w:t>
      </w:r>
    </w:p>
    <w:p>
      <w:pPr>
        <w:keepNext w:val="0"/>
        <w:keepLines w:val="0"/>
        <w:pageBreakBefore w:val="0"/>
        <w:widowControl/>
        <w:suppressLineNumbers w:val="0"/>
        <w:shd w:val="clear"/>
        <w:kinsoku/>
        <w:wordWrap/>
        <w:overflowPunct/>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1.“灸法”、“拔罐”、“推拿”项目，指中医行业主管部门允许开展，以治疗患者相应症状为目的的中医临床治疗服务。</w:t>
      </w:r>
    </w:p>
    <w:p>
      <w:pPr>
        <w:keepNext w:val="0"/>
        <w:keepLines w:val="0"/>
        <w:pageBreakBefore w:val="0"/>
        <w:widowControl/>
        <w:suppressLineNumbers w:val="0"/>
        <w:shd w:val="clear"/>
        <w:kinsoku/>
        <w:wordWrap/>
        <w:overflowPunct/>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2.“隔物灸”所称的“间隔物”包括但不限于新鲜老姜、大蒜、附子饼、盐、其他中药等，同一次治疗用几种间隔物不叠加收费。</w:t>
      </w:r>
    </w:p>
    <w:p>
      <w:pPr>
        <w:keepNext w:val="0"/>
        <w:keepLines w:val="0"/>
        <w:pageBreakBefore w:val="0"/>
        <w:widowControl/>
        <w:suppressLineNumbers w:val="0"/>
        <w:shd w:val="clear"/>
        <w:kinsoku/>
        <w:wordWrap/>
        <w:overflowPunct/>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3.“施灸制品 ”包括但不限于艾条、艾炷、艾箱、艾绒、热敏灸条、雷火针灸条、太乙神针灸条、药灸条等。</w:t>
      </w:r>
    </w:p>
    <w:p>
      <w:pPr>
        <w:keepNext w:val="0"/>
        <w:keepLines w:val="0"/>
        <w:pageBreakBefore w:val="0"/>
        <w:widowControl/>
        <w:suppressLineNumbers w:val="0"/>
        <w:shd w:val="clear"/>
        <w:kinsoku/>
        <w:wordWrap/>
        <w:overflowPunct/>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4.“推拿”项目，指以治疗各部位疾病为目的的情况。如医务人员在对头部疾病实施推拿治疗时，涉及对人体肩、颈、足等多个部位推拿，仅可按一次计费。</w:t>
      </w:r>
    </w:p>
    <w:p>
      <w:pPr>
        <w:keepNext w:val="0"/>
        <w:keepLines w:val="0"/>
        <w:pageBreakBefore w:val="0"/>
        <w:widowControl/>
        <w:suppressLineNumbers w:val="0"/>
        <w:shd w:val="clear"/>
        <w:kinsoku/>
        <w:wordWrap/>
        <w:overflowPunct/>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5.“价格构成 ”，指项目价格应涵盖的各类资源消耗，用于确定计价单元的边界，不应作为临床技术标准理解，不是实际操作方式、路径、步骤、程序的强制性要求。</w:t>
      </w:r>
    </w:p>
    <w:p>
      <w:pPr>
        <w:keepNext w:val="0"/>
        <w:keepLines w:val="0"/>
        <w:pageBreakBefore w:val="0"/>
        <w:widowControl/>
        <w:suppressLineNumbers w:val="0"/>
        <w:shd w:val="clear"/>
        <w:kinsoku/>
        <w:wordWrap/>
        <w:overflowPunct/>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基本物耗”，指原则上限于不应或不必要与医疗服务项目分割的易耗品，属于医疗服务价格项目应当使用的、市场价格和使用数量相对稳定的医用耗材，包括但不限于各类消杀用品、储存用品、清洁用品、个人防护用品、防烫伤所需用品、垃圾处理用品、棉球、棉签、纱布（垫）、治疗巾（单）、标签、操作器具、罐具、包裹单（袋）等。基本物耗成本计入项目价格，不另行收费。</w:t>
      </w:r>
    </w:p>
    <w:p>
      <w:pPr>
        <w:keepNext w:val="0"/>
        <w:keepLines w:val="0"/>
        <w:pageBreakBefore w:val="0"/>
        <w:widowControl/>
        <w:suppressLineNumbers w:val="0"/>
        <w:shd w:val="clear"/>
        <w:kinsoku/>
        <w:wordWrap/>
        <w:overflowPunct/>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p>
    <w:p>
      <w:pPr>
        <w:keepNext w:val="0"/>
        <w:keepLines w:val="0"/>
        <w:pageBreakBefore w:val="0"/>
        <w:widowControl/>
        <w:suppressLineNumbers w:val="0"/>
        <w:shd w:val="clear"/>
        <w:kinsoku/>
        <w:wordWrap/>
        <w:overflowPunct/>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8.“扩展项 ”，指同一项目下以不同方式提供或在不同场景应用时，只扩展价格项目适用范围、不额外加价的一类子项，子项的价格按主项目执行。</w:t>
      </w:r>
    </w:p>
    <w:p>
      <w:pPr>
        <w:keepNext w:val="0"/>
        <w:keepLines w:val="0"/>
        <w:pageBreakBefore w:val="0"/>
        <w:widowControl/>
        <w:suppressLineNumbers w:val="0"/>
        <w:shd w:val="clear"/>
        <w:kinsoku/>
        <w:wordWrap/>
        <w:overflowPunct/>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9.“儿童”，指6周岁及以下。周岁的计算方法以法律的相关规定为准。</w:t>
      </w:r>
    </w:p>
    <w:p>
      <w:pPr>
        <w:keepNext w:val="0"/>
        <w:keepLines w:val="0"/>
        <w:pageBreakBefore w:val="0"/>
        <w:widowControl/>
        <w:suppressLineNumbers w:val="0"/>
        <w:shd w:val="clear"/>
        <w:kinsoku/>
        <w:wordWrap/>
        <w:overflowPunct/>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10.计价单位“次”的标准时长，依据行业主管部门发布的技术规范、诊疗规范等确定，每延长1/2个标准时长，加收50%。</w:t>
      </w:r>
    </w:p>
    <w:p>
      <w:pPr>
        <w:widowControl/>
        <w:shd w:val="clear"/>
        <w:tabs>
          <w:tab w:val="left" w:pos="2308"/>
        </w:tabs>
        <w:wordWrap/>
        <w:adjustRightInd w:val="0"/>
        <w:snapToGrid w:val="0"/>
        <w:spacing w:line="580" w:lineRule="exact"/>
        <w:jc w:val="right"/>
        <w:rPr>
          <w:rFonts w:hint="eastAsia" w:ascii="仿宋_GB2312" w:hAnsi="仿宋" w:cs="宋体"/>
          <w:color w:val="000000" w:themeColor="text1"/>
          <w:kern w:val="0"/>
          <w14:textFill>
            <w14:solidFill>
              <w14:schemeClr w14:val="tx1"/>
            </w14:solidFill>
          </w14:textFill>
        </w:rPr>
      </w:pPr>
    </w:p>
    <w:p>
      <w:pPr>
        <w:widowControl/>
        <w:shd w:val="clear"/>
        <w:tabs>
          <w:tab w:val="left" w:pos="2308"/>
        </w:tabs>
        <w:wordWrap/>
        <w:adjustRightInd w:val="0"/>
        <w:snapToGrid w:val="0"/>
        <w:spacing w:line="580" w:lineRule="exact"/>
        <w:jc w:val="right"/>
        <w:rPr>
          <w:rFonts w:hint="eastAsia" w:ascii="仿宋_GB2312" w:hAnsi="仿宋" w:cs="宋体"/>
          <w:color w:val="000000" w:themeColor="text1"/>
          <w:kern w:val="0"/>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附件2</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6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济南市中医外治类医疗服务价格项目表</w:t>
      </w:r>
    </w:p>
    <w:p>
      <w:pPr>
        <w:keepNext w:val="0"/>
        <w:keepLines w:val="0"/>
        <w:pageBreakBefore w:val="0"/>
        <w:widowControl w:val="0"/>
        <w:shd w:val="clear"/>
        <w:kinsoku/>
        <w:wordWrap/>
        <w:overflowPunct w:val="0"/>
        <w:topLinePunct w:val="0"/>
        <w:autoSpaceDE/>
        <w:autoSpaceDN/>
        <w:bidi w:val="0"/>
        <w:adjustRightInd w:val="0"/>
        <w:snapToGrid w:val="0"/>
        <w:spacing w:before="182" w:beforeLines="30" w:line="240" w:lineRule="auto"/>
        <w:ind w:firstLine="7830" w:firstLineChars="4500"/>
        <w:jc w:val="both"/>
        <w:textAlignment w:val="auto"/>
        <w:rPr>
          <w:rFonts w:hint="default" w:ascii="仿宋_GB2312" w:hAnsi="Times New Roman" w:eastAsia="仿宋_GB2312" w:cs="仿宋_GB2312"/>
          <w:color w:val="000000" w:themeColor="text1"/>
          <w:kern w:val="2"/>
          <w:sz w:val="22"/>
          <w:szCs w:val="22"/>
          <w:lang w:val="en-US" w:eastAsia="zh-CN" w:bidi="ar-SA"/>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单位：元</w:t>
      </w:r>
    </w:p>
    <w:tbl>
      <w:tblPr>
        <w:tblStyle w:val="17"/>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428"/>
        <w:gridCol w:w="881"/>
        <w:gridCol w:w="1237"/>
        <w:gridCol w:w="1422"/>
        <w:gridCol w:w="1641"/>
        <w:gridCol w:w="684"/>
        <w:gridCol w:w="477"/>
        <w:gridCol w:w="663"/>
        <w:gridCol w:w="851"/>
        <w:gridCol w:w="5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blHeader/>
          <w:jc w:val="center"/>
        </w:trPr>
        <w:tc>
          <w:tcPr>
            <w:tcW w:w="42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序号</w:t>
            </w:r>
          </w:p>
        </w:tc>
        <w:tc>
          <w:tcPr>
            <w:tcW w:w="881"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项目编码</w:t>
            </w:r>
          </w:p>
        </w:tc>
        <w:tc>
          <w:tcPr>
            <w:tcW w:w="1237"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c>
          <w:tcPr>
            <w:tcW w:w="1422"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服务产出</w:t>
            </w:r>
          </w:p>
        </w:tc>
        <w:tc>
          <w:tcPr>
            <w:tcW w:w="1641"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价格构成</w:t>
            </w:r>
          </w:p>
        </w:tc>
        <w:tc>
          <w:tcPr>
            <w:tcW w:w="684"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计价</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单位</w:t>
            </w:r>
          </w:p>
        </w:tc>
        <w:tc>
          <w:tcPr>
            <w:tcW w:w="477"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三级</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价格</w:t>
            </w:r>
          </w:p>
        </w:tc>
        <w:tc>
          <w:tcPr>
            <w:tcW w:w="66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二级</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价格</w:t>
            </w:r>
          </w:p>
        </w:tc>
        <w:tc>
          <w:tcPr>
            <w:tcW w:w="851"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一级及</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以下价格</w:t>
            </w:r>
          </w:p>
        </w:tc>
        <w:tc>
          <w:tcPr>
            <w:tcW w:w="56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计价说明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blHeader/>
          <w:jc w:val="center"/>
        </w:trPr>
        <w:tc>
          <w:tcPr>
            <w:tcW w:w="42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3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422"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47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6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51"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56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502"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auto"/>
                <w:sz w:val="18"/>
                <w:szCs w:val="18"/>
                <w:u w:val="none"/>
              </w:rPr>
            </w:pPr>
            <w:r>
              <w:rPr>
                <w:rFonts w:hint="eastAsia" w:ascii="方正书宋_GBK" w:hAnsi="方正书宋_GBK" w:eastAsia="方正书宋_GBK" w:cs="方正书宋_GBK"/>
                <w:i w:val="0"/>
                <w:iCs w:val="0"/>
                <w:color w:val="auto"/>
                <w:kern w:val="0"/>
                <w:sz w:val="18"/>
                <w:szCs w:val="18"/>
                <w:u w:val="none"/>
                <w:lang w:val="en-US" w:eastAsia="zh-CN" w:bidi="ar"/>
              </w:rPr>
              <w:t>1</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auto"/>
                <w:sz w:val="18"/>
                <w:szCs w:val="18"/>
                <w:u w:val="none"/>
              </w:rPr>
            </w:pPr>
            <w:r>
              <w:rPr>
                <w:rFonts w:hint="eastAsia" w:ascii="方正书宋_GBK" w:hAnsi="方正书宋_GBK" w:eastAsia="方正书宋_GBK" w:cs="方正书宋_GBK"/>
                <w:i w:val="0"/>
                <w:iCs w:val="0"/>
                <w:color w:val="auto"/>
                <w:kern w:val="0"/>
                <w:sz w:val="18"/>
                <w:szCs w:val="18"/>
                <w:u w:val="none"/>
                <w:lang w:val="en-US" w:eastAsia="zh-CN" w:bidi="ar"/>
              </w:rPr>
              <w:t>014100000010000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auto"/>
                <w:sz w:val="18"/>
                <w:szCs w:val="18"/>
                <w:u w:val="none"/>
              </w:rPr>
            </w:pPr>
            <w:r>
              <w:rPr>
                <w:rFonts w:hint="eastAsia" w:ascii="方正书宋_GBK" w:hAnsi="方正书宋_GBK" w:eastAsia="方正书宋_GBK" w:cs="方正书宋_GBK"/>
                <w:i w:val="0"/>
                <w:iCs w:val="0"/>
                <w:color w:val="auto"/>
                <w:kern w:val="0"/>
                <w:sz w:val="18"/>
                <w:szCs w:val="18"/>
                <w:u w:val="none"/>
                <w:lang w:val="en-US" w:eastAsia="zh-CN" w:bidi="ar"/>
              </w:rPr>
              <w:t>中药贴敷</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auto"/>
                <w:sz w:val="18"/>
                <w:szCs w:val="18"/>
                <w:u w:val="none"/>
              </w:rPr>
            </w:pPr>
            <w:r>
              <w:rPr>
                <w:rFonts w:hint="eastAsia" w:ascii="方正书宋_GBK" w:hAnsi="方正书宋_GBK" w:eastAsia="方正书宋_GBK" w:cs="方正书宋_GBK"/>
                <w:i w:val="0"/>
                <w:iCs w:val="0"/>
                <w:color w:val="auto"/>
                <w:kern w:val="0"/>
                <w:sz w:val="18"/>
                <w:szCs w:val="18"/>
                <w:u w:val="none"/>
                <w:lang w:val="en-US" w:eastAsia="zh-CN" w:bidi="ar"/>
              </w:rPr>
              <w:t>由医务人员使用贴敷制品敷贴于体表特定部位或穴位，通过药物或物理作用，以发挥促进气血调和、阴阳平衡等各类作用。</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auto"/>
                <w:sz w:val="18"/>
                <w:szCs w:val="18"/>
                <w:u w:val="none"/>
              </w:rPr>
            </w:pPr>
            <w:r>
              <w:rPr>
                <w:rFonts w:hint="eastAsia" w:ascii="方正书宋_GBK" w:hAnsi="方正书宋_GBK" w:eastAsia="方正书宋_GBK" w:cs="方正书宋_GBK"/>
                <w:i w:val="0"/>
                <w:iCs w:val="0"/>
                <w:color w:val="auto"/>
                <w:kern w:val="0"/>
                <w:sz w:val="18"/>
                <w:szCs w:val="18"/>
                <w:u w:val="none"/>
                <w:lang w:val="en-US" w:eastAsia="zh-CN" w:bidi="ar"/>
              </w:rPr>
              <w:t>所定价格涵盖确定穴位，局部清洁，贴敷材料准备（含掺药、封包、冷热处理等），应用药物贴敷，处理用物所需的人力资源和基本物质资源消耗，含设备投入及维护成本。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auto"/>
                <w:sz w:val="18"/>
                <w:szCs w:val="18"/>
                <w:u w:val="none"/>
              </w:rPr>
            </w:pPr>
            <w:r>
              <w:rPr>
                <w:rFonts w:hint="eastAsia" w:ascii="方正书宋_GBK" w:hAnsi="方正书宋_GBK" w:eastAsia="方正书宋_GBK" w:cs="方正书宋_GBK"/>
                <w:i w:val="0"/>
                <w:iCs w:val="0"/>
                <w:color w:val="auto"/>
                <w:kern w:val="0"/>
                <w:sz w:val="18"/>
                <w:szCs w:val="18"/>
                <w:u w:val="none"/>
                <w:lang w:val="en-US" w:eastAsia="zh-CN" w:bidi="ar"/>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auto"/>
                <w:sz w:val="18"/>
                <w:szCs w:val="18"/>
                <w:u w:val="none"/>
              </w:rPr>
            </w:pPr>
            <w:r>
              <w:rPr>
                <w:rFonts w:hint="eastAsia" w:ascii="方正书宋_GBK" w:hAnsi="方正书宋_GBK" w:eastAsia="方正书宋_GBK" w:cs="方正书宋_GBK"/>
                <w:i w:val="0"/>
                <w:iCs w:val="0"/>
                <w:color w:val="auto"/>
                <w:kern w:val="0"/>
                <w:sz w:val="18"/>
                <w:szCs w:val="18"/>
                <w:u w:val="none"/>
                <w:lang w:val="en-US" w:eastAsia="zh-CN" w:bidi="ar"/>
              </w:rPr>
              <w:t>55</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auto"/>
                <w:sz w:val="18"/>
                <w:szCs w:val="18"/>
                <w:u w:val="none"/>
              </w:rPr>
            </w:pPr>
            <w:r>
              <w:rPr>
                <w:rFonts w:hint="eastAsia" w:ascii="方正书宋_GBK" w:hAnsi="方正书宋_GBK" w:eastAsia="方正书宋_GBK" w:cs="方正书宋_GBK"/>
                <w:i w:val="0"/>
                <w:iCs w:val="0"/>
                <w:color w:val="auto"/>
                <w:kern w:val="0"/>
                <w:sz w:val="18"/>
                <w:szCs w:val="18"/>
                <w:u w:val="none"/>
                <w:lang w:val="en-US" w:eastAsia="zh-CN" w:bidi="ar"/>
              </w:rPr>
              <w:t>55</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auto"/>
                <w:sz w:val="18"/>
                <w:szCs w:val="18"/>
                <w:u w:val="none"/>
              </w:rPr>
            </w:pPr>
            <w:r>
              <w:rPr>
                <w:rFonts w:hint="eastAsia" w:ascii="方正书宋_GBK" w:hAnsi="方正书宋_GBK" w:eastAsia="方正书宋_GBK" w:cs="方正书宋_GBK"/>
                <w:i w:val="0"/>
                <w:iCs w:val="0"/>
                <w:color w:val="auto"/>
                <w:kern w:val="0"/>
                <w:sz w:val="18"/>
                <w:szCs w:val="18"/>
                <w:u w:val="none"/>
                <w:lang w:val="en-US" w:eastAsia="zh-CN" w:bidi="ar"/>
              </w:rPr>
              <w:t>55</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auto"/>
                <w:sz w:val="18"/>
                <w:szCs w:val="18"/>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005"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014100000010001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中药贴敷-中药硬膏贴敷（加收）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915"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014100000010002</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中药贴敷-中药贴敷（大）（加收）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900"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014100000010003</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中药贴敷-中药贴敷（特大）（加收）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92"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014100000010004</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中药贴敷-儿童（加收）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930"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014100000010100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中药贴敷-中药热奄包</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（扩展）</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55</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55</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55</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915"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014100000010200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中药贴敷-特殊材料贴敷（扩展）</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55</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55</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55</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31"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014100000020000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中药吹粉</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由医务人员将中药研粉吹至病变部位，以发挥促进消肿止痛等各类作用。</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所定价格涵盖局部清洁，调配药粉，吹粉，处理用物所需的人力资源和基本物质资源消耗，含设备投入及维护成本。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20</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20</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20</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014100000020001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中药吹粉-儿童（加收）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73"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014100000030000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中药烫熨</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由医务人员将调配药物加热后置于患者体表特定部位或穴位，进行移动敷熨，以发挥促进散寒止痛、消肿祛瘀等各类作用。</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所定价格涵盖局部清洁，药物调配，移动敷熨，处理用物所需的人力资源和基本物质资源消耗，含设备投入及维护成本。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014100000030001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中药烫熨-中药烫熨（特大）（加收）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014100000030002</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中药烫熨-儿童（加收）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73"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014100000040000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中药泡洗</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由医务人员协助或指导患者，行全身或局部体位浸泡或淋洗，完成中药泡洗，以发挥促进消肿、止痛、生肌等各类作用。</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所定价格涵盖局部清洁，药物调配，协助或指导，监测生命体征，观察药液温度等处理用物所需的人力资源和基本物质资源消耗，含设备投入及维护成本。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56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每日限收费2次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014100000040001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中药泡洗-儿童（加收）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020"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014100000050000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中药灌洗</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由医务人员将配制好的中药灌注并留置于人体腔道或窦道中，以发挥促进疏通散瘀、去腐生肌等各类作用。</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所定价格涵盖局部清洁消毒，药物调配，材料准备，处理用物所需的人力资源和基本物质资源消耗，含设备投入及维护成本。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25</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25</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25</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014100000050001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中药灌洗-儿童（加收）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005"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014100000060000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中药溻渍</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由医务人员将调配药物通过敷料的形式调温后湿敷于患处，以发挥治疗和促进药物吸收等各类作用。</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所定价格涵盖局部清洁，药物调配、蒸煮准备、溻渍治疗处理用物所需的人力资源和基本物质资源消耗，含设备投入及维护成本。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014100000060001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中药溻渍-中药溻渍（特大）（加收）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014100000060002</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中药溻渍-儿童（加收）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542"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014100000070000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中药涂擦</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由医务人员将调配药物，制成水剂或膏剂或油剂等剂型的外用药物，直接涂擦于患者体表特定部位或穴位，以发挥促进活血化瘀、消炎止痛等各类作用。</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所定价格涵盖局部清洁，药物调配，各类手法涂擦，处理用物所需的人力资源和基本物质资源消耗，含设备投入及维护成本。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900"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014100000070001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中药涂擦-中药涂擦（特大）（加收）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014100000070002</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中药涂擦-儿童（加收）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55"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014100000080000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中医熏洗</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由医务人员选用制备好的药卷、药香或其他材料，点燃后直接用烟熏烤或蒸汽的形式，作用在患者身体某特定部位，以发挥疏通经络、促进药物吸收等各类作用。</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所定价格涵盖局部清洁，药物调配，熏（蒸）药，处理用物所需的人力资源和基本物质资源消耗，含设备投入及维护成本。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40</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40</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40</w:t>
            </w:r>
          </w:p>
        </w:tc>
        <w:tc>
          <w:tcPr>
            <w:tcW w:w="56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每日限收费2次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014100000080001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中医熏洗-儿童（加收）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13"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014100000090000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中药腐蚀</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由医务人员选用具有一定腐蚀作用的药物，敷涂患处，以蚀去恶肉、赘生物、肿物等，实现局部病变祛除，促使新肉生长。</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所定价格涵盖局部消毒，药物调配，腐蚀，包扎，处理用物所需的人力资源和基本物质资源消耗，含设备投入及维护成本。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腐蚀位点/次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014100000090001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中药腐蚀-儿童（加收）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腐蚀位点/次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43" w:hRule="atLeast"/>
          <w:jc w:val="center"/>
        </w:trPr>
        <w:tc>
          <w:tcPr>
            <w:tcW w:w="42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014100000100000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中药化腐清疮</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由医务人员将化腐药物敷施于疮面，达到去腐生肌，促进疮面愈合的作用。</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所定价格涵盖药物调配，局部消毒，皮肤表层创面清理、敷药、包扎，处理用物所需的人力资源和基本物质资源消耗，含设备投入及维护成本。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疮面/次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60</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60</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60</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975" w:hRule="atLeast"/>
          <w:jc w:val="center"/>
        </w:trPr>
        <w:tc>
          <w:tcPr>
            <w:tcW w:w="428" w:type="dxa"/>
            <w:vMerge w:val="restart"/>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014100000100001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中药化腐清疮-深层化腐清疮（加收）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疮面/次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18</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18</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18</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62"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014100000100002</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中药化腐清疮-儿童（加收）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疮面/次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518"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014100000110000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中医锐性清疮</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由医务人员使用包括但不限于刀、剪、刮勺、钳等器械清除创面，发挥去腐生肌、促进疮面愈合的作用。</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所定价格涵盖药物调配，局部消毒，皮肤表层创面清理、使用器械清疮、敷药、包扎，处理用物所需的人力资源和基本物质资源消耗，含设备投入及维护成本。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疮面/次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78</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78</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78</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014100000110001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中医锐性清疮-儿童（加收）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疮面/次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95"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014100000120000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中医窦道</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（切开）搔爬</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完成窦道（切开）搔爬，促进窦道闭合。</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所定价格涵盖局部消毒，探查浅表窦道，必要时切开，搔爬，处理用物所需的人力资源和基本物质资源消耗，含设备投入及维护成本。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每窦道/次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130</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130</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130</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014100000120001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中医窦道（切开）搔爬-深层搔爬（加收）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每窦道/次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65</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65</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65</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014100000120002</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中医窦道（切开）搔爬-耳前窦道（加收）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每窦道/次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65</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65</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65</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014100000120003</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中医窦道（切开）搔爬-儿童（加收）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每窦道/次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26</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26</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26</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190"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13</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014100000130000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中医挑治</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由医务人员使用针具，在特定部位或穴位上刺入、挑拨，以发挥调理气血、疏通经络、解除瘀滞等各类作用。</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所定价格涵盖确定部位，局部消毒，挑治，处理创口所需的人力资源和基本物质资源消耗，含设备投入及维护成本。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挑治部位/次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22"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014100000130001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中医挑治-儿童（加收）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挑治部位/次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005"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14</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014100000140000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中医割治</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由医务人员选择部位或穴位，使用操作器具完成切割，以发挥促进经络疏通、毒邪外泄、缓解病痛等各类作用。</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所定价格涵盖确定部位，局部消毒，切割、包扎创口、处理用物所需的人力资源和基本物质资源消耗，含设备投入及维护成本。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60</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60</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60</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014100000140001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中医割治-儿童（加收）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005"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014100000150000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中医穴位放血治疗</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由医务人员辨证使用器具刺（划）破特定穴位或部位，放出适量血液，以发挥促进活血祛瘀、排毒止痛等各类作用。</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所定价格涵盖使用各种工具，局部消毒，确定部位，放血，处理创口所需的人力资源和基本物质资源消耗，含设备投入及维护成本。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60</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60</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60</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014100000150001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中医穴位放血治疗-甲床放血（加收）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每甲</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014100000150002</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中医穴位放血治疗-刺络放血（加收）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014100000150003</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中医穴位放血治疗-儿童</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014100000160000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中医药线引流</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由医务人员使用不同材料加药品制作成线状物，插入引流口中，达到祛腐引流，促进疮口愈合的作用。</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所定价格涵盖引流物制作、药物调配，局部消毒，疮口清理、放置引流物、必要时切开，局部包扎、处理用物所需的人力资源和基本物质资源消耗，含设备投入及维护成本。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每引流口/次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40</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40</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40</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014100000160001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中医药线引流-儿童（加收）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每引流口/次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17</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014100000170000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中医刮痧</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由医务人员通过刮痧器具和相应的手法，在体表进行反复刮动、摩擦，从发挥促进活血透痧等各类作用。</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所定价格涵盖局部消毒，确定部位、刮拭、清洁，处理用物所需的人力资源和基本物质资源消耗，含设备投入及维护成本。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80</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80</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80</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014100000170001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中医刮痧-儿童（加收）</w:t>
            </w:r>
          </w:p>
        </w:tc>
        <w:tc>
          <w:tcPr>
            <w:tcW w:w="142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03" w:hRule="atLeast"/>
          <w:jc w:val="center"/>
        </w:trPr>
        <w:tc>
          <w:tcPr>
            <w:tcW w:w="42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18</w:t>
            </w: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014100000180000</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砭石疗法</w:t>
            </w:r>
          </w:p>
        </w:tc>
        <w:tc>
          <w:tcPr>
            <w:tcW w:w="14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由医务人员使用砭石等同类功能的器具，通过各类手法作用在人体各部位，以发挥促进疏通经络、活血理气等各类作用。</w:t>
            </w:r>
          </w:p>
        </w:tc>
        <w:tc>
          <w:tcPr>
            <w:tcW w:w="164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所定价格涵盖局部消毒，确定部位、运用点、压、揉、推、刮、擦等各类手法、清洁，处理用物所需的人力资源和基本物质资源消耗，含设备投入及维护成本。</w:t>
            </w: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80</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80</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80</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2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8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014100000180001</w:t>
            </w:r>
          </w:p>
        </w:tc>
        <w:tc>
          <w:tcPr>
            <w:tcW w:w="123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砭石疗法-儿童（加收）</w:t>
            </w:r>
          </w:p>
        </w:tc>
        <w:tc>
          <w:tcPr>
            <w:tcW w:w="1422"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41"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68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477"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66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85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56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spacing w:line="240" w:lineRule="auto"/>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bl>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使用说明：</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价格构成”，指项目价格应涵盖的各类资源消耗，用于确定计价单元的边界，不应作为临床技术标准理解，不是实际操作方式、路径、步骤、程序的强制性要求，所列“设备投入”包括但不限于操作设备、器具及固定资产投入。</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加收项”，指同一项目以不同方式提供或在不同场景应用时，确有必要制定差异化价格标准而细分的一类子项，包括在原项目价格基础上增加收费的情况；实际应用中，同时涉及多个加收项的，以主项目单价为基础计算各项的加收水平后，求和得出加收金额。</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3.“扩展项”，指同一项目下以不同方式提供或在不同场景应用时，只扩展价格项目适用范围、不额外加价的一类子项，子项的价格按主项目执行。</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基本物耗”，指原则上限于不应或不必要与医疗服务项目分割的易耗品，属于医疗服务价格项目应当使用的，包括但不限于各类消杀用品、储存用品、清洁用品、个人防护用品、针（刀）具、刮匙、垃圾处理用品、冲洗液、润滑剂、灌洗液、棉球、棉签、药线、药捻、腕带、护垫、衬垫、手术巾（单）、治疗巾（单）、治疗护理盘（包）、注射器、压舌板、防渗漏垫、标签、操作器具、冲洗工具、备皮工具、包裹单（袋）等。基本物耗成本计入项目价格，不另行收费。除基本物耗以外的其他耗材，按照实际采购价格零差率收费销售。</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5.“深层”，指达皮下脂肪组织。</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6.“穴位”，指中医行业主管部门相关技术规范确定的人体点区部位。</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中药贴敷（大）”指面积∈（5cm×5cm,10cm×10cm），“中药贴敷（特大）”、“中药烫熨（特大）”、“中药溻渍（特大）”、“中药涂擦（特大）”指面积∈（10cm×10cm,∞）。“中药溻渍”“中药涂擦”治疗面积小于“特大”的，不做价格区分。</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8.“特殊材料贴敷”，指包括但不限于耳贴、纳米、红外等功能性材料贴敷。</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exact"/>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9.“儿童”，指6周岁及以下。周岁的计算方法以法律的相关规定为准。</w:t>
      </w: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附件3</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6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济南市中医针法类医疗服务价格项目表</w:t>
      </w:r>
    </w:p>
    <w:p>
      <w:pPr>
        <w:keepNext w:val="0"/>
        <w:keepLines w:val="0"/>
        <w:pageBreakBefore w:val="0"/>
        <w:widowControl w:val="0"/>
        <w:shd w:val="clear"/>
        <w:kinsoku/>
        <w:wordWrap/>
        <w:overflowPunct w:val="0"/>
        <w:topLinePunct w:val="0"/>
        <w:autoSpaceDE/>
        <w:autoSpaceDN/>
        <w:bidi w:val="0"/>
        <w:adjustRightInd w:val="0"/>
        <w:snapToGrid w:val="0"/>
        <w:spacing w:before="182" w:beforeLines="30" w:line="240" w:lineRule="auto"/>
        <w:ind w:firstLine="7830" w:firstLineChars="4500"/>
        <w:jc w:val="both"/>
        <w:textAlignment w:val="auto"/>
        <w:rPr>
          <w:rFonts w:hint="default"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单位：元</w:t>
      </w:r>
    </w:p>
    <w:tbl>
      <w:tblPr>
        <w:tblStyle w:val="17"/>
        <w:tblW w:w="89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470"/>
        <w:gridCol w:w="822"/>
        <w:gridCol w:w="1220"/>
        <w:gridCol w:w="1420"/>
        <w:gridCol w:w="1350"/>
        <w:gridCol w:w="648"/>
        <w:gridCol w:w="510"/>
        <w:gridCol w:w="480"/>
        <w:gridCol w:w="840"/>
        <w:gridCol w:w="11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blHeader/>
          <w:jc w:val="center"/>
        </w:trPr>
        <w:tc>
          <w:tcPr>
            <w:tcW w:w="47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序号</w:t>
            </w:r>
          </w:p>
        </w:tc>
        <w:tc>
          <w:tcPr>
            <w:tcW w:w="822"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项目编码</w:t>
            </w:r>
          </w:p>
        </w:tc>
        <w:tc>
          <w:tcPr>
            <w:tcW w:w="122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c>
          <w:tcPr>
            <w:tcW w:w="142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服务产出</w:t>
            </w:r>
          </w:p>
        </w:tc>
        <w:tc>
          <w:tcPr>
            <w:tcW w:w="135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价格构成</w:t>
            </w:r>
          </w:p>
        </w:tc>
        <w:tc>
          <w:tcPr>
            <w:tcW w:w="64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计价</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单位</w:t>
            </w:r>
          </w:p>
        </w:tc>
        <w:tc>
          <w:tcPr>
            <w:tcW w:w="51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三级价格</w:t>
            </w:r>
          </w:p>
        </w:tc>
        <w:tc>
          <w:tcPr>
            <w:tcW w:w="48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二级价格</w:t>
            </w:r>
          </w:p>
        </w:tc>
        <w:tc>
          <w:tcPr>
            <w:tcW w:w="84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一级及以下价格</w:t>
            </w:r>
          </w:p>
        </w:tc>
        <w:tc>
          <w:tcPr>
            <w:tcW w:w="1142"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计价说明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blHeader/>
          <w:jc w:val="center"/>
        </w:trPr>
        <w:tc>
          <w:tcPr>
            <w:tcW w:w="470"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220"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420"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510"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480"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40"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142"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7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w:t>
            </w:r>
          </w:p>
        </w:tc>
        <w:tc>
          <w:tcPr>
            <w:tcW w:w="822"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014200000010000</w:t>
            </w:r>
          </w:p>
        </w:tc>
        <w:tc>
          <w:tcPr>
            <w:tcW w:w="122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常规针法</w:t>
            </w:r>
          </w:p>
        </w:tc>
        <w:tc>
          <w:tcPr>
            <w:tcW w:w="142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由主治及以下医师根据病情选穴，通过基本手法和辅助手法，以毫针治疗疾病，促进疏通经络，调理脏腑，扶正祛邪。</w:t>
            </w:r>
          </w:p>
        </w:tc>
        <w:tc>
          <w:tcPr>
            <w:tcW w:w="135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所定价格涵盖穴位确定、消毒、选针、进针、行针、留针、出针、必要时行仪器辅助操作等过程中所需的人力资源和基本物质资源消耗，含设备投入及维护成本。</w:t>
            </w:r>
          </w:p>
        </w:tc>
        <w:tc>
          <w:tcPr>
            <w:tcW w:w="64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75</w:t>
            </w:r>
          </w:p>
        </w:tc>
        <w:tc>
          <w:tcPr>
            <w:tcW w:w="48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75</w:t>
            </w:r>
          </w:p>
        </w:tc>
        <w:tc>
          <w:tcPr>
            <w:tcW w:w="84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75</w:t>
            </w:r>
          </w:p>
        </w:tc>
        <w:tc>
          <w:tcPr>
            <w:tcW w:w="1142"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同时采用了常规针法、特殊针具针法、特殊手法针法中的两项或者三项，按收费标准最高的服务项目计费，不叠加计费。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769"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220"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420"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51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48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4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142"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014200000010001</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常规针法-儿童（加收）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15</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15</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15</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014200000010011</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常规针法-主任医师（加收）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38</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38</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38</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014200000010012</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常规针法-副主任医师</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19</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19</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19</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1" w:hRule="atLeast"/>
          <w:jc w:val="center"/>
        </w:trPr>
        <w:tc>
          <w:tcPr>
            <w:tcW w:w="47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w:t>
            </w: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014200000020000</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特殊针具针法</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由主治及以下医师根据病情选穴，通过基本手法和辅助手法，以特殊针具治疗疾病，促进疏通经络，调理脏腑，扶正祛邪。</w:t>
            </w: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所定价格涵盖穴位确定、消毒、选针、进针、行针、留针、出针、必要时行仪器辅助操作等过程中所需的人力资源和基本物质资源消耗，含设备投入及维护成本。</w:t>
            </w: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124</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124</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124</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同时采用了常规针法、特殊针具针法、特殊手法针法中的两项或者三项，按收费标准最高的服务项目计费，不叠加计费。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014200000020001</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特殊针具针法-儿童（加收）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25</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25</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25</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921"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014200000020011</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特殊针具针法-主任医师</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62</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62</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62</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014200000020012</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特殊针具针法-副主任医师（加收）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31</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31</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31</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210" w:hRule="atLeast"/>
          <w:jc w:val="center"/>
        </w:trPr>
        <w:tc>
          <w:tcPr>
            <w:tcW w:w="47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3</w:t>
            </w: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014200000030000</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特殊手法针法</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由主治及以下医师根据病情，采取特殊开穴方法或通过毫针特殊手法，治疗疾病，促进疏通经络，调理脏腑，扶正祛邪。</w:t>
            </w: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所定价格涵盖穴位确定、消毒、选针、进针、行针、留针、出针、必要时行仪器辅助操作等过程中所需的人力资源和基本物质资源消耗，含设备投入及维护成本。</w:t>
            </w: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125</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125</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125</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同时采用了常规针法、特殊针具针法、特殊手法针法中的两项或者三项，按收费标准最高的服务项目计费，不叠加计费。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27"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014200000030001</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特殊手法针法-儿童（加收）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25</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25</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25</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059"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014200000030011</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特殊手法针法-主任医师</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63</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63</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63</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112"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014200000030012</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特殊手法针法-副主任医师（加收）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31</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31</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31</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048" w:hRule="atLeast"/>
          <w:jc w:val="center"/>
        </w:trPr>
        <w:tc>
          <w:tcPr>
            <w:tcW w:w="47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w:t>
            </w: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014200000040000</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特殊穴位</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（部位）针法</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由主治及以下医师根据病情选穴，采用毫针进行特殊穴位的刺激，治疗疾病，促进疏通经络，调理脏腑，扶正祛邪。</w:t>
            </w: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所定价格涵盖部位确定、消毒、选针、进针、行针、留针、出针、必要时行仪器辅助操作等过程中所需的人力资源和基本物质资源消耗，含设备投入及维护成本。</w:t>
            </w: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穴位</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20</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20</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20</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060"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014200000040001</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特殊穴位（部位）针法-儿童（加收）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穴位</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048"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014200000040011</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特殊穴位（部位）针法-主任医师（加收）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穴位</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10</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10</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10</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070"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014200000040012</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特殊穴位（部位）针法-副主任医师（加收）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穴位</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5</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5</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5</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652" w:hRule="atLeast"/>
          <w:jc w:val="center"/>
        </w:trPr>
        <w:tc>
          <w:tcPr>
            <w:tcW w:w="47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5</w:t>
            </w: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014200000050000</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仪器针法</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由医师根据病情，选择适宜的仪器，通过各类仪器产生电、热、冷、磁、振动、光等各类效应替代针具治疗疾病，促进疏通经络，调理脏腑，扶正祛邪。</w:t>
            </w: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所定价格涵盖部位确定、消毒、选针、进针、行针、留针、出针等过程中所需的人力资源和基本物质资源消耗，含设备投入及维护成本。</w:t>
            </w: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48</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48</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48</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014200000050001</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仪器针法-儿童（加收）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10</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10</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10</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7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6</w:t>
            </w:r>
          </w:p>
        </w:tc>
        <w:tc>
          <w:tcPr>
            <w:tcW w:w="822"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014200000060000</w:t>
            </w:r>
          </w:p>
        </w:tc>
        <w:tc>
          <w:tcPr>
            <w:tcW w:w="122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体表针法</w:t>
            </w:r>
          </w:p>
        </w:tc>
        <w:tc>
          <w:tcPr>
            <w:tcW w:w="142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由主治及以下医师根据病情选穴，通过非锐性针具施于体表，配合手法治疗各系统疾病，促进疏通经络，调理脏腑，扶正祛邪。</w:t>
            </w:r>
          </w:p>
        </w:tc>
        <w:tc>
          <w:tcPr>
            <w:tcW w:w="135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所定价格涵盖部位确定、选针、体表施治等过程中所需的人力资源和基本物质资源消耗，含设备投入及维护成本。</w:t>
            </w:r>
          </w:p>
        </w:tc>
        <w:tc>
          <w:tcPr>
            <w:tcW w:w="64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20</w:t>
            </w:r>
          </w:p>
        </w:tc>
        <w:tc>
          <w:tcPr>
            <w:tcW w:w="48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20</w:t>
            </w:r>
          </w:p>
        </w:tc>
        <w:tc>
          <w:tcPr>
            <w:tcW w:w="84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20</w:t>
            </w:r>
          </w:p>
        </w:tc>
        <w:tc>
          <w:tcPr>
            <w:tcW w:w="1142"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030"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220"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420"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51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48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4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142" w:type="dxa"/>
            <w:vMerge w:val="continue"/>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014200000060001</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体表针法-儿童（加收）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014200000060011</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体表针法-主任医师（加收）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10</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10</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10</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014200000060012</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体表针法-副主任医师</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5</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5</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5</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010" w:hRule="atLeast"/>
          <w:jc w:val="center"/>
        </w:trPr>
        <w:tc>
          <w:tcPr>
            <w:tcW w:w="47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7</w:t>
            </w: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014200000070000</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活体生物针法</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由医师根据病情选穴，通过各类活体生物，配合手法，作用于人体，促进疏通经络，调理脏腑，扶正祛邪。</w:t>
            </w: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所定价格涵盖部位确定、消毒、活体生物施治等过程中所需的人力资源和基本物质资源消耗。</w:t>
            </w: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自主定价</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自主定价</w:t>
            </w:r>
          </w:p>
        </w:tc>
        <w:tc>
          <w:tcPr>
            <w:tcW w:w="8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自主定价</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014200000070001</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活体生物针法-儿童（加收）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743" w:hRule="atLeast"/>
          <w:jc w:val="center"/>
        </w:trPr>
        <w:tc>
          <w:tcPr>
            <w:tcW w:w="47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8</w:t>
            </w: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014200000080000</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穴位埋入</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由医师根据病情选穴，将相关医用耗材埋入体内，促进疏通经络，气血调和，补虚泻实。</w:t>
            </w: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所定价格涵盖穴位确定、消毒、埋入，处理创口用物所需的人力资源和基本物质资源消耗。</w:t>
            </w: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穴位</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26</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26</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26</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014200000080001</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穴位埋入-儿童（加收）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穴位</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5</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5</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5</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096" w:hRule="atLeast"/>
          <w:jc w:val="center"/>
        </w:trPr>
        <w:tc>
          <w:tcPr>
            <w:tcW w:w="47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9</w:t>
            </w: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014200000090000</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穴位注射</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由医师根据病情选穴，配合手法，进行穴位注射，促进疏通经络，调理脏腑，扶正祛邪。</w:t>
            </w: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所定价格涵盖穴位确定、消毒、注射、取针、局部处理等过程中所需的人力资源和基本物质资源消耗。</w:t>
            </w: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穴位</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20</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20</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20</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014200000090001</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穴位注射-儿童（加收）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穴位</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973"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014200000090100</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穴位注射-中医自血疗法（扩展）</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穴位</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20</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20</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20</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88" w:hRule="atLeast"/>
          <w:jc w:val="center"/>
        </w:trPr>
        <w:tc>
          <w:tcPr>
            <w:tcW w:w="470"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10</w:t>
            </w: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014200000100000</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耳穴疗法</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由医务人员根据病情在耳穴表面，通过贴敷颗粒物（如药物或磁珠等），配合适度的手法，促进疏通经络，调理脏腑，扶正祛邪。</w:t>
            </w: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所定价格涵盖穴位确定、消毒、贴敷、按压等过程中所需的人力资源和基本物质资源消耗。</w:t>
            </w: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单耳</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20</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20</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20</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70" w:type="dxa"/>
            <w:vMerge w:val="continue"/>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82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014200000100001</w:t>
            </w:r>
          </w:p>
        </w:tc>
        <w:tc>
          <w:tcPr>
            <w:tcW w:w="12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耳穴疗法-儿童（加收）</w:t>
            </w:r>
          </w:p>
        </w:tc>
        <w:tc>
          <w:tcPr>
            <w:tcW w:w="142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13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c>
          <w:tcPr>
            <w:tcW w:w="64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单耳</w:t>
            </w:r>
          </w:p>
        </w:tc>
        <w:tc>
          <w:tcPr>
            <w:tcW w:w="51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w:t>
            </w:r>
          </w:p>
        </w:tc>
        <w:tc>
          <w:tcPr>
            <w:tcW w:w="48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w:t>
            </w:r>
          </w:p>
        </w:tc>
        <w:tc>
          <w:tcPr>
            <w:tcW w:w="8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w:t>
            </w:r>
          </w:p>
        </w:tc>
        <w:tc>
          <w:tcPr>
            <w:tcW w:w="11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both"/>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p>
        </w:tc>
      </w:tr>
    </w:tbl>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使用说明：</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所定价格属于政府指导价为最高限价，下浮不限；同时，医疗机构、医务人员实施中医针法治疗过程中有关创新改良，采取“现有项目兼容”的方式简化处理，无需申报新增医疗服务价格项目，直接按照对应的整合项目执行即可。</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中医针法的“价格构成”涵盖了中医针法开穴、取穴、选针、进针、留针、行针、出针等整个操作过程。</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3.“加收项”，指同一项目以不同方式提供或在不同场景应用时，确有必要制定差异化价格标准而细分的一类子项，包括在原项目价格基础上增加收费的情况；实际应用中，同时涉及多个加收项的，以主项目单价为基础计算各项的加收水平后，求和得出加收金额。同一序列的加收项，例如“11主任医师加收”和“12副主任医师加收”不重复收费；不同序列的加收项，例如“11主任医师加收”和“01儿童加收”可以同时收取，加收项两位编码第1位相同的，视为同一序列。</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4.“扩展项”，指同一项目下以不同方式提供或在不同场景应用时，只扩展价格项目适用范围、不额外加价的一类子项，子项的价格按主项目执行。</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5.“基本物耗”，指原则上限于不应或不必要与医疗服务项目分割的易耗品，属于医疗服务价格项目应当使用的，包括但不限于针具、耳豆（含磁珠）、埋线（针）用品、治疗用蜂等生物活体以及各类消杀用品、储存用品、清洁用品、个人防护用品、垃圾处理用品、敷料、棉球、棉签、治疗巾（单）、治疗护理盘（包）、注射器、压舌板、防渗漏垫、尿垫、中单、标签、操作器具、备皮工具、包裹单（袋）等。基本物耗成本计入项目价格，不另行收费。除基本物耗以外的其他耗材，按照实际采购价格零差率收费销售。</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6.“选针”，指针刺前准备，选择类别、材质、型号规格适宜的针具，根据患者的体质、体形、年龄、病情和腧穴部位等，选用适合针具施治，不再对材质、类别等进行区别计费。</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7.“进针”，指将针具刺入体内的方法，在操作上一般通过循按经脉，揣按穴位等预备方法，然后将针由浅入深地刺入预定的深度，不再区分针具刺入的深浅度分别立项或分别制定收费标准；“行针”，指将针刺刺入腧穴后，为了使之得气、调节针感以及进行补泻等而实施的各种手法，如提插捻转、循法、弹法、刮法、摇法、飞法、震颤法等；“留针”，指将针具刺入腧穴并施行手法后，将针留置于腧穴内一定时间的方法；“出针”，指行针完毕后，将针拔出的操作方法。</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8.“特殊针具”，指国家卫生健康委制定发布技术规范收录的，长度、直径、形制、用法显著区别于毫针的其他针具，如芒针等。“特殊手法”，指国家卫生健康委制定发布技术规范单列的特色针刺手法，以及其他传承有序、列入地市级及以上非物质文化遗产的针法技术。医疗机构应用其他新手法或新针具开展中医针法治疗，尚未列入国家卫生健康委制定发布技术规范、不符合前述要求的，采取现有项目兼容的方式，按照常规针法的价格政策执行。</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9.“特殊穴位”，指具有一定危险性穴位，包括睛明、承泣、球后、风府、风池、哑门、人迎、天突、冲门、长强、会阴、八髎、金津、玉液及位于胸胁、颈项、背部的腧穴。“特殊部位”，指未列入传统中医腧穴范畴，中医针法治疗有效，具有一定危险性的特殊部位，例如国家卫生健康委制定发布技术规范中所列的眼窝内施针、翼腭窝深部的蝶腭神经节施针等情形。常规针法治疗或特殊针法治疗中涉及特殊穴位的，可在收取“常规针法”或“特殊针法”费用的基础上，同时收取“特殊穴位针法”的费用。</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10.“特殊开穴手法”，指国家卫生健康委制定发布技术规范中单列的特色开穴手法，如“子午流注开穴法”、“灵龟八法开穴法”、“飞腾八法开穴法”等，开穴（取穴）作为针法操作价格的一部分。</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11.“仪器针法”，指应用仪器产生的电、热、冷、磁、振动、光等各类效应替代针具完成针法操作的针刺治疗，例如国家卫生健康委制定发布技术规范中所列的激光针治疗等。“仪器辅助操作”，指医师实施常规针法、特殊针具针法、特殊手法针法时，利用仪器使针具产生振动、电流、温度变化等，辅助完成针刺操作或者强化针刺效果。</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12.涉及“包括……”“……等”的，属于开放型表述，所指对象不仅局限于表述中列明的事项，也包括未列明的同类事项。</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13.“中医自血疗法”，指医务人员根据病情选穴，取患者自体血液，并通过穴位或肌肉组织注回患者自身体内，含取血、注射等操作。</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14.计价单位中的“次</w:t>
      </w:r>
      <w:r>
        <w:rPr>
          <w:rFonts w:hint="eastAsia" w:ascii="仿宋_GB2312" w:hAnsi="仿宋_GB2312" w:eastAsia="仿宋_GB2312" w:cs="仿宋_GB2312"/>
          <w:i w:val="0"/>
          <w:iCs w:val="0"/>
          <w:color w:val="000000" w:themeColor="text1"/>
          <w:kern w:val="0"/>
          <w:sz w:val="18"/>
          <w:szCs w:val="18"/>
          <w:u w:val="none"/>
          <w:lang w:val="en-US" w:eastAsia="zh-CN" w:bidi="ar"/>
          <w14:textFill>
            <w14:solidFill>
              <w14:schemeClr w14:val="tx1"/>
            </w14:solidFill>
          </w14:textFill>
        </w:rPr>
        <w:t>·</w:t>
      </w: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日”，指完成一次完整的针刺过程，不以进针数量计费，每日收费一次。</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15.“儿童”，指6周岁及以下。周岁的计算方法以法律的相关规定为准。</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240" w:lineRule="auto"/>
        <w:jc w:val="left"/>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16.“医师”，指具备中医类别执业（助理）医师资格或经培训合格的西学中人员。</w:t>
      </w: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附件4</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6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济南市中医骨伤类医疗服务价格项目表</w:t>
      </w:r>
    </w:p>
    <w:p>
      <w:pPr>
        <w:keepNext w:val="0"/>
        <w:keepLines w:val="0"/>
        <w:pageBreakBefore w:val="0"/>
        <w:widowControl w:val="0"/>
        <w:shd w:val="clear"/>
        <w:kinsoku/>
        <w:wordWrap/>
        <w:overflowPunct w:val="0"/>
        <w:topLinePunct w:val="0"/>
        <w:autoSpaceDE/>
        <w:autoSpaceDN/>
        <w:bidi w:val="0"/>
        <w:adjustRightInd w:val="0"/>
        <w:snapToGrid w:val="0"/>
        <w:spacing w:before="182" w:beforeLines="30" w:line="240" w:lineRule="auto"/>
        <w:ind w:firstLine="7830" w:firstLineChars="4500"/>
        <w:jc w:val="both"/>
        <w:textAlignment w:val="auto"/>
        <w:rPr>
          <w:rFonts w:hint="default"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单位：元</w:t>
      </w:r>
    </w:p>
    <w:tbl>
      <w:tblPr>
        <w:tblStyle w:val="17"/>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405"/>
        <w:gridCol w:w="843"/>
        <w:gridCol w:w="1159"/>
        <w:gridCol w:w="1159"/>
        <w:gridCol w:w="1527"/>
        <w:gridCol w:w="698"/>
        <w:gridCol w:w="554"/>
        <w:gridCol w:w="540"/>
        <w:gridCol w:w="908"/>
        <w:gridCol w:w="10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blHeader/>
          <w:jc w:val="center"/>
        </w:trPr>
        <w:tc>
          <w:tcPr>
            <w:tcW w:w="40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pacing w:val="0"/>
                <w:sz w:val="18"/>
                <w:szCs w:val="18"/>
                <w:u w:val="none"/>
                <w14:textFill>
                  <w14:solidFill>
                    <w14:schemeClr w14:val="tx1"/>
                  </w14:solidFill>
                </w14:textFill>
              </w:rPr>
            </w:pPr>
            <w: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t>序号</w:t>
            </w:r>
          </w:p>
        </w:tc>
        <w:tc>
          <w:tcPr>
            <w:tcW w:w="84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pacing w:val="0"/>
                <w:sz w:val="18"/>
                <w:szCs w:val="18"/>
                <w:u w:val="none"/>
                <w14:textFill>
                  <w14:solidFill>
                    <w14:schemeClr w14:val="tx1"/>
                  </w14:solidFill>
                </w14:textFill>
              </w:rPr>
            </w:pPr>
            <w: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t>项目编码</w:t>
            </w:r>
          </w:p>
        </w:tc>
        <w:tc>
          <w:tcPr>
            <w:tcW w:w="1159"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pacing w:val="0"/>
                <w:sz w:val="18"/>
                <w:szCs w:val="18"/>
                <w:u w:val="none"/>
                <w14:textFill>
                  <w14:solidFill>
                    <w14:schemeClr w14:val="tx1"/>
                  </w14:solidFill>
                </w14:textFill>
              </w:rPr>
            </w:pPr>
            <w: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t>项目名称</w:t>
            </w:r>
          </w:p>
        </w:tc>
        <w:tc>
          <w:tcPr>
            <w:tcW w:w="1159"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pacing w:val="0"/>
                <w:sz w:val="18"/>
                <w:szCs w:val="18"/>
                <w:u w:val="none"/>
                <w14:textFill>
                  <w14:solidFill>
                    <w14:schemeClr w14:val="tx1"/>
                  </w14:solidFill>
                </w14:textFill>
              </w:rPr>
            </w:pPr>
            <w: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t>服务产出</w:t>
            </w:r>
          </w:p>
        </w:tc>
        <w:tc>
          <w:tcPr>
            <w:tcW w:w="1527"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pacing w:val="0"/>
                <w:sz w:val="18"/>
                <w:szCs w:val="18"/>
                <w:u w:val="none"/>
                <w14:textFill>
                  <w14:solidFill>
                    <w14:schemeClr w14:val="tx1"/>
                  </w14:solidFill>
                </w14:textFill>
              </w:rPr>
            </w:pPr>
            <w: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t>价格构成</w:t>
            </w:r>
          </w:p>
        </w:tc>
        <w:tc>
          <w:tcPr>
            <w:tcW w:w="69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t>计价</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pacing w:val="0"/>
                <w:sz w:val="18"/>
                <w:szCs w:val="18"/>
                <w:u w:val="none"/>
                <w14:textFill>
                  <w14:solidFill>
                    <w14:schemeClr w14:val="tx1"/>
                  </w14:solidFill>
                </w14:textFill>
              </w:rPr>
            </w:pPr>
            <w: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t>单位</w:t>
            </w:r>
          </w:p>
        </w:tc>
        <w:tc>
          <w:tcPr>
            <w:tcW w:w="554"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t>三级</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pacing w:val="0"/>
                <w:sz w:val="18"/>
                <w:szCs w:val="18"/>
                <w:u w:val="none"/>
                <w14:textFill>
                  <w14:solidFill>
                    <w14:schemeClr w14:val="tx1"/>
                  </w14:solidFill>
                </w14:textFill>
              </w:rPr>
            </w:pPr>
            <w: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t>价格</w:t>
            </w:r>
          </w:p>
        </w:tc>
        <w:tc>
          <w:tcPr>
            <w:tcW w:w="54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t>二级</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pacing w:val="0"/>
                <w:sz w:val="18"/>
                <w:szCs w:val="18"/>
                <w:u w:val="none"/>
                <w14:textFill>
                  <w14:solidFill>
                    <w14:schemeClr w14:val="tx1"/>
                  </w14:solidFill>
                </w14:textFill>
              </w:rPr>
            </w:pPr>
            <w: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t>价格</w:t>
            </w:r>
          </w:p>
        </w:tc>
        <w:tc>
          <w:tcPr>
            <w:tcW w:w="90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t>一级及</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pacing w:val="0"/>
                <w:sz w:val="18"/>
                <w:szCs w:val="18"/>
                <w:u w:val="none"/>
                <w14:textFill>
                  <w14:solidFill>
                    <w14:schemeClr w14:val="tx1"/>
                  </w14:solidFill>
                </w14:textFill>
              </w:rPr>
            </w:pPr>
            <w: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t>以下价格</w:t>
            </w:r>
          </w:p>
        </w:tc>
        <w:tc>
          <w:tcPr>
            <w:tcW w:w="1051"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t>计价</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pacing w:val="0"/>
                <w:sz w:val="18"/>
                <w:szCs w:val="18"/>
                <w:u w:val="none"/>
                <w14:textFill>
                  <w14:solidFill>
                    <w14:schemeClr w14:val="tx1"/>
                  </w14:solidFill>
                </w14:textFill>
              </w:rPr>
            </w:pPr>
            <w:r>
              <w:rPr>
                <w:rFonts w:hint="eastAsia" w:ascii="黑体" w:hAnsi="黑体" w:eastAsia="黑体" w:cs="黑体"/>
                <w:i w:val="0"/>
                <w:iCs w:val="0"/>
                <w:color w:val="000000" w:themeColor="text1"/>
                <w:spacing w:val="0"/>
                <w:kern w:val="0"/>
                <w:sz w:val="18"/>
                <w:szCs w:val="18"/>
                <w:u w:val="none"/>
                <w:lang w:val="en-US" w:eastAsia="zh-CN" w:bidi="ar"/>
                <w14:textFill>
                  <w14:solidFill>
                    <w14:schemeClr w14:val="tx1"/>
                  </w14:solidFill>
                </w14:textFill>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blHeader/>
          <w:jc w:val="center"/>
        </w:trPr>
        <w:tc>
          <w:tcPr>
            <w:tcW w:w="4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84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159"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159"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52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69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554"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54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90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051"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995" w:hRule="atLeast"/>
          <w:jc w:val="center"/>
        </w:trPr>
        <w:tc>
          <w:tcPr>
            <w:tcW w:w="40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1</w:t>
            </w:r>
          </w:p>
        </w:tc>
        <w:tc>
          <w:tcPr>
            <w:tcW w:w="84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014300000010000</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手法整复术（关节脱位）</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通过手法（或辅助器械）使脱位或紊乱关节复位。</w:t>
            </w:r>
          </w:p>
        </w:tc>
        <w:tc>
          <w:tcPr>
            <w:tcW w:w="152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所定价格涵盖摆位、整复、包扎、必要时固定等步骤，以及必要时使用辅助器械所需的人力资源和基本物质资源消耗。</w:t>
            </w:r>
          </w:p>
        </w:tc>
        <w:tc>
          <w:tcPr>
            <w:tcW w:w="69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每关节</w:t>
            </w:r>
          </w:p>
        </w:tc>
        <w:tc>
          <w:tcPr>
            <w:tcW w:w="55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207</w:t>
            </w:r>
          </w:p>
        </w:tc>
        <w:tc>
          <w:tcPr>
            <w:tcW w:w="5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207</w:t>
            </w:r>
          </w:p>
        </w:tc>
        <w:tc>
          <w:tcPr>
            <w:tcW w:w="90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207</w:t>
            </w:r>
          </w:p>
        </w:tc>
        <w:tc>
          <w:tcPr>
            <w:tcW w:w="105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84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014300000010001</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手法整复术（关节脱位）-儿童（加收）</w:t>
            </w:r>
          </w:p>
        </w:tc>
        <w:tc>
          <w:tcPr>
            <w:tcW w:w="11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52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69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每关节</w:t>
            </w:r>
          </w:p>
        </w:tc>
        <w:tc>
          <w:tcPr>
            <w:tcW w:w="55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41</w:t>
            </w:r>
          </w:p>
        </w:tc>
        <w:tc>
          <w:tcPr>
            <w:tcW w:w="5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41</w:t>
            </w:r>
          </w:p>
        </w:tc>
        <w:tc>
          <w:tcPr>
            <w:tcW w:w="90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41</w:t>
            </w:r>
          </w:p>
        </w:tc>
        <w:tc>
          <w:tcPr>
            <w:tcW w:w="105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2</w:t>
            </w:r>
          </w:p>
        </w:tc>
        <w:tc>
          <w:tcPr>
            <w:tcW w:w="84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014300000020000</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手法整复术（复杂关节脱位）</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通过手法（或辅助器械）使脱位复杂关节复位。</w:t>
            </w:r>
          </w:p>
        </w:tc>
        <w:tc>
          <w:tcPr>
            <w:tcW w:w="152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所定价格涵盖摆位、整复、包扎、必要时固定等步骤，以及必要时使用辅助器械所需的人力资源和基本物质资源消耗。</w:t>
            </w:r>
          </w:p>
        </w:tc>
        <w:tc>
          <w:tcPr>
            <w:tcW w:w="69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每关节</w:t>
            </w:r>
          </w:p>
        </w:tc>
        <w:tc>
          <w:tcPr>
            <w:tcW w:w="55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450</w:t>
            </w:r>
          </w:p>
        </w:tc>
        <w:tc>
          <w:tcPr>
            <w:tcW w:w="5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450</w:t>
            </w:r>
          </w:p>
        </w:tc>
        <w:tc>
          <w:tcPr>
            <w:tcW w:w="90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450</w:t>
            </w:r>
          </w:p>
        </w:tc>
        <w:tc>
          <w:tcPr>
            <w:tcW w:w="105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“复杂关节脱位”指寰枢椎、髋关节、骨盆等关节脱位以及陈旧性脱位。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84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014300000020001</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手法整复术（复杂关节脱位）-儿童（加收）</w:t>
            </w:r>
          </w:p>
        </w:tc>
        <w:tc>
          <w:tcPr>
            <w:tcW w:w="11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52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69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每关节</w:t>
            </w:r>
          </w:p>
        </w:tc>
        <w:tc>
          <w:tcPr>
            <w:tcW w:w="55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90</w:t>
            </w:r>
          </w:p>
        </w:tc>
        <w:tc>
          <w:tcPr>
            <w:tcW w:w="5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90</w:t>
            </w:r>
          </w:p>
        </w:tc>
        <w:tc>
          <w:tcPr>
            <w:tcW w:w="90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90</w:t>
            </w:r>
          </w:p>
        </w:tc>
        <w:tc>
          <w:tcPr>
            <w:tcW w:w="105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0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3</w:t>
            </w:r>
          </w:p>
        </w:tc>
        <w:tc>
          <w:tcPr>
            <w:tcW w:w="84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014300000030000</w:t>
            </w:r>
          </w:p>
        </w:tc>
        <w:tc>
          <w:tcPr>
            <w:tcW w:w="1159"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手法整复术（骨伤）</w:t>
            </w:r>
          </w:p>
        </w:tc>
        <w:tc>
          <w:tcPr>
            <w:tcW w:w="1159"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通过正骨手法（或辅助器械）使骨折或韧带损伤复位。</w:t>
            </w:r>
          </w:p>
        </w:tc>
        <w:tc>
          <w:tcPr>
            <w:tcW w:w="1527"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所定价格涵盖摆位、整复、包扎、必要时固定等步骤，以及必要时使用辅助器械所需的人力资源和基本物质资源消耗。</w:t>
            </w:r>
          </w:p>
        </w:tc>
        <w:tc>
          <w:tcPr>
            <w:tcW w:w="69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每处骨折</w:t>
            </w:r>
          </w:p>
        </w:tc>
        <w:tc>
          <w:tcPr>
            <w:tcW w:w="554"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300</w:t>
            </w:r>
          </w:p>
        </w:tc>
        <w:tc>
          <w:tcPr>
            <w:tcW w:w="54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300</w:t>
            </w:r>
          </w:p>
        </w:tc>
        <w:tc>
          <w:tcPr>
            <w:tcW w:w="90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300</w:t>
            </w:r>
          </w:p>
        </w:tc>
        <w:tc>
          <w:tcPr>
            <w:tcW w:w="1051"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84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159"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159"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52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69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554"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54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90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051"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84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014300000030001</w:t>
            </w:r>
          </w:p>
        </w:tc>
        <w:tc>
          <w:tcPr>
            <w:tcW w:w="1159"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手法整复术（骨伤）-儿童（加收）</w:t>
            </w:r>
          </w:p>
        </w:tc>
        <w:tc>
          <w:tcPr>
            <w:tcW w:w="1159"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527"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69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每处</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骨折</w:t>
            </w:r>
          </w:p>
        </w:tc>
        <w:tc>
          <w:tcPr>
            <w:tcW w:w="554"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60</w:t>
            </w:r>
          </w:p>
        </w:tc>
        <w:tc>
          <w:tcPr>
            <w:tcW w:w="54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60</w:t>
            </w:r>
          </w:p>
        </w:tc>
        <w:tc>
          <w:tcPr>
            <w:tcW w:w="90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60</w:t>
            </w:r>
          </w:p>
        </w:tc>
        <w:tc>
          <w:tcPr>
            <w:tcW w:w="1051"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84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159"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159"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52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69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554"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54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90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051"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0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4</w:t>
            </w:r>
          </w:p>
        </w:tc>
        <w:tc>
          <w:tcPr>
            <w:tcW w:w="84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014300000040000</w:t>
            </w:r>
          </w:p>
        </w:tc>
        <w:tc>
          <w:tcPr>
            <w:tcW w:w="1159"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手法整复术（复杂骨伤）</w:t>
            </w:r>
          </w:p>
        </w:tc>
        <w:tc>
          <w:tcPr>
            <w:tcW w:w="1159"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通过正骨手法（或辅助器械）使复杂骨折或韧带损伤复位。</w:t>
            </w:r>
          </w:p>
        </w:tc>
        <w:tc>
          <w:tcPr>
            <w:tcW w:w="1527"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所定价格涵盖摆位、整复、包扎、必要时固定等步骤，以及必要时使用辅助器械所需的人力资源和基本物质资源消耗。</w:t>
            </w:r>
          </w:p>
        </w:tc>
        <w:tc>
          <w:tcPr>
            <w:tcW w:w="69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每处</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骨折</w:t>
            </w:r>
          </w:p>
        </w:tc>
        <w:tc>
          <w:tcPr>
            <w:tcW w:w="554"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600</w:t>
            </w:r>
          </w:p>
        </w:tc>
        <w:tc>
          <w:tcPr>
            <w:tcW w:w="54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600</w:t>
            </w:r>
          </w:p>
        </w:tc>
        <w:tc>
          <w:tcPr>
            <w:tcW w:w="90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600</w:t>
            </w:r>
          </w:p>
        </w:tc>
        <w:tc>
          <w:tcPr>
            <w:tcW w:w="1051"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“复杂骨伤”指脊柱、骨盆、关节内等骨折以及陈旧性、粉碎性骨折。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84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159"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159"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52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69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554"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54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90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051"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05"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4</w:t>
            </w:r>
          </w:p>
        </w:tc>
        <w:tc>
          <w:tcPr>
            <w:tcW w:w="84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014300000040001</w:t>
            </w:r>
          </w:p>
        </w:tc>
        <w:tc>
          <w:tcPr>
            <w:tcW w:w="1159"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手法整复术（复杂骨伤）-儿童（加收）</w:t>
            </w:r>
          </w:p>
        </w:tc>
        <w:tc>
          <w:tcPr>
            <w:tcW w:w="1159"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527"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69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每处</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骨折</w:t>
            </w:r>
          </w:p>
        </w:tc>
        <w:tc>
          <w:tcPr>
            <w:tcW w:w="554"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120</w:t>
            </w:r>
          </w:p>
        </w:tc>
        <w:tc>
          <w:tcPr>
            <w:tcW w:w="54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120</w:t>
            </w:r>
          </w:p>
        </w:tc>
        <w:tc>
          <w:tcPr>
            <w:tcW w:w="90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120</w:t>
            </w:r>
          </w:p>
        </w:tc>
        <w:tc>
          <w:tcPr>
            <w:tcW w:w="1051"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47" w:hRule="atLeast"/>
          <w:jc w:val="center"/>
        </w:trPr>
        <w:tc>
          <w:tcPr>
            <w:tcW w:w="4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84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159"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159"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52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69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554"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54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90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051"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421" w:hRule="atLeast"/>
          <w:jc w:val="center"/>
        </w:trPr>
        <w:tc>
          <w:tcPr>
            <w:tcW w:w="40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5</w:t>
            </w:r>
          </w:p>
        </w:tc>
        <w:tc>
          <w:tcPr>
            <w:tcW w:w="84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014300000050000</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小夹板固定术</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通过小夹板等各种外固定方式对骨折部位进行包扎固定。</w:t>
            </w:r>
          </w:p>
        </w:tc>
        <w:tc>
          <w:tcPr>
            <w:tcW w:w="152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所定价格涵盖摆位、固定等步骤所需的人力资源和基本物质资源消耗。</w:t>
            </w:r>
          </w:p>
        </w:tc>
        <w:tc>
          <w:tcPr>
            <w:tcW w:w="69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部位</w:t>
            </w:r>
          </w:p>
        </w:tc>
        <w:tc>
          <w:tcPr>
            <w:tcW w:w="55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300</w:t>
            </w:r>
          </w:p>
        </w:tc>
        <w:tc>
          <w:tcPr>
            <w:tcW w:w="5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300</w:t>
            </w:r>
          </w:p>
        </w:tc>
        <w:tc>
          <w:tcPr>
            <w:tcW w:w="90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300</w:t>
            </w:r>
          </w:p>
        </w:tc>
        <w:tc>
          <w:tcPr>
            <w:tcW w:w="105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84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014300000050001</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小夹板固定术-儿童（加收）</w:t>
            </w:r>
          </w:p>
        </w:tc>
        <w:tc>
          <w:tcPr>
            <w:tcW w:w="11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52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69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部位</w:t>
            </w:r>
          </w:p>
        </w:tc>
        <w:tc>
          <w:tcPr>
            <w:tcW w:w="55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60</w:t>
            </w:r>
          </w:p>
        </w:tc>
        <w:tc>
          <w:tcPr>
            <w:tcW w:w="5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60</w:t>
            </w:r>
          </w:p>
        </w:tc>
        <w:tc>
          <w:tcPr>
            <w:tcW w:w="90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60</w:t>
            </w:r>
          </w:p>
        </w:tc>
        <w:tc>
          <w:tcPr>
            <w:tcW w:w="105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262" w:hRule="atLeast"/>
          <w:jc w:val="center"/>
        </w:trPr>
        <w:tc>
          <w:tcPr>
            <w:tcW w:w="40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6</w:t>
            </w:r>
          </w:p>
        </w:tc>
        <w:tc>
          <w:tcPr>
            <w:tcW w:w="84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014300000060000</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小夹板调整术</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根据患者复诊情况对小夹板等外固定装置进行调整。</w:t>
            </w:r>
          </w:p>
        </w:tc>
        <w:tc>
          <w:tcPr>
            <w:tcW w:w="152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所定价格涵盖观察、调整等步骤所需的人力资源和基本物质资源消耗。</w:t>
            </w:r>
          </w:p>
        </w:tc>
        <w:tc>
          <w:tcPr>
            <w:tcW w:w="69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部位</w:t>
            </w:r>
          </w:p>
        </w:tc>
        <w:tc>
          <w:tcPr>
            <w:tcW w:w="55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100</w:t>
            </w:r>
          </w:p>
        </w:tc>
        <w:tc>
          <w:tcPr>
            <w:tcW w:w="5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100</w:t>
            </w:r>
          </w:p>
        </w:tc>
        <w:tc>
          <w:tcPr>
            <w:tcW w:w="90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100</w:t>
            </w:r>
          </w:p>
        </w:tc>
        <w:tc>
          <w:tcPr>
            <w:tcW w:w="105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84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014300000060001</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小夹板调整术-儿童（加收）</w:t>
            </w:r>
          </w:p>
        </w:tc>
        <w:tc>
          <w:tcPr>
            <w:tcW w:w="11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52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69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部位</w:t>
            </w:r>
          </w:p>
        </w:tc>
        <w:tc>
          <w:tcPr>
            <w:tcW w:w="55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20</w:t>
            </w:r>
          </w:p>
        </w:tc>
        <w:tc>
          <w:tcPr>
            <w:tcW w:w="5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20</w:t>
            </w:r>
          </w:p>
        </w:tc>
        <w:tc>
          <w:tcPr>
            <w:tcW w:w="90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20</w:t>
            </w:r>
          </w:p>
        </w:tc>
        <w:tc>
          <w:tcPr>
            <w:tcW w:w="105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7</w:t>
            </w:r>
          </w:p>
        </w:tc>
        <w:tc>
          <w:tcPr>
            <w:tcW w:w="84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014300000070000</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中医复位内固定术</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使用各种针具、钉具，以内固定方式复位固定骨折部位。</w:t>
            </w:r>
          </w:p>
        </w:tc>
        <w:tc>
          <w:tcPr>
            <w:tcW w:w="152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所定价格涵盖摆位、消毒、进针、牵拉复位、撬拨、包扎固定等步骤所需的人力资源和基本物质资源消耗。</w:t>
            </w:r>
          </w:p>
        </w:tc>
        <w:tc>
          <w:tcPr>
            <w:tcW w:w="69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每处骨折</w:t>
            </w:r>
          </w:p>
        </w:tc>
        <w:tc>
          <w:tcPr>
            <w:tcW w:w="55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1400</w:t>
            </w:r>
          </w:p>
        </w:tc>
        <w:tc>
          <w:tcPr>
            <w:tcW w:w="5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1400</w:t>
            </w:r>
          </w:p>
        </w:tc>
        <w:tc>
          <w:tcPr>
            <w:tcW w:w="90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1400</w:t>
            </w:r>
          </w:p>
        </w:tc>
        <w:tc>
          <w:tcPr>
            <w:tcW w:w="105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84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014300000070001</w:t>
            </w:r>
          </w:p>
        </w:tc>
        <w:tc>
          <w:tcPr>
            <w:tcW w:w="1159"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中医复位内固定术-儿童（加收）</w:t>
            </w:r>
          </w:p>
        </w:tc>
        <w:tc>
          <w:tcPr>
            <w:tcW w:w="1159"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527"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69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每处骨折</w:t>
            </w:r>
          </w:p>
        </w:tc>
        <w:tc>
          <w:tcPr>
            <w:tcW w:w="554"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280</w:t>
            </w:r>
          </w:p>
        </w:tc>
        <w:tc>
          <w:tcPr>
            <w:tcW w:w="54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280</w:t>
            </w:r>
          </w:p>
        </w:tc>
        <w:tc>
          <w:tcPr>
            <w:tcW w:w="90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280</w:t>
            </w:r>
          </w:p>
        </w:tc>
        <w:tc>
          <w:tcPr>
            <w:tcW w:w="1051"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84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159"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159"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52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69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554"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54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90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051"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40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8</w:t>
            </w:r>
          </w:p>
        </w:tc>
        <w:tc>
          <w:tcPr>
            <w:tcW w:w="84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014300000080000</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手法松解术</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通过理筋、松筋、弹拨等手法疏通经络、松解粘连、滑利关节。</w:t>
            </w:r>
          </w:p>
        </w:tc>
        <w:tc>
          <w:tcPr>
            <w:tcW w:w="152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所定价格涵盖摆位、手法疏通等步骤，以及必要时使用辅助器械所需的人力资源和基本物质资源消耗。</w:t>
            </w:r>
          </w:p>
        </w:tc>
        <w:tc>
          <w:tcPr>
            <w:tcW w:w="69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次</w:t>
            </w:r>
          </w:p>
        </w:tc>
        <w:tc>
          <w:tcPr>
            <w:tcW w:w="55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144</w:t>
            </w:r>
          </w:p>
        </w:tc>
        <w:tc>
          <w:tcPr>
            <w:tcW w:w="5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144</w:t>
            </w:r>
          </w:p>
        </w:tc>
        <w:tc>
          <w:tcPr>
            <w:tcW w:w="90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144</w:t>
            </w:r>
          </w:p>
        </w:tc>
        <w:tc>
          <w:tcPr>
            <w:tcW w:w="105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不与同部位中医推拿同时收费。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84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014300000080001</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手法松解术-儿童（加收）</w:t>
            </w:r>
          </w:p>
        </w:tc>
        <w:tc>
          <w:tcPr>
            <w:tcW w:w="11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52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69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次</w:t>
            </w:r>
          </w:p>
        </w:tc>
        <w:tc>
          <w:tcPr>
            <w:tcW w:w="55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29</w:t>
            </w:r>
          </w:p>
        </w:tc>
        <w:tc>
          <w:tcPr>
            <w:tcW w:w="5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29</w:t>
            </w:r>
          </w:p>
        </w:tc>
        <w:tc>
          <w:tcPr>
            <w:tcW w:w="90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29</w:t>
            </w:r>
          </w:p>
        </w:tc>
        <w:tc>
          <w:tcPr>
            <w:tcW w:w="105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43" w:hRule="atLeast"/>
          <w:jc w:val="center"/>
        </w:trPr>
        <w:tc>
          <w:tcPr>
            <w:tcW w:w="40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9</w:t>
            </w:r>
          </w:p>
        </w:tc>
        <w:tc>
          <w:tcPr>
            <w:tcW w:w="84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014300000090000</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手法挤压术</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通过抚触挤压腱鞘囊肿，使囊肿破裂。</w:t>
            </w:r>
          </w:p>
        </w:tc>
        <w:tc>
          <w:tcPr>
            <w:tcW w:w="152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所定价格涵盖定位、抚触、挤压等步骤所需的人力资源和基本物质资源消耗。</w:t>
            </w:r>
          </w:p>
        </w:tc>
        <w:tc>
          <w:tcPr>
            <w:tcW w:w="69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次</w:t>
            </w:r>
          </w:p>
        </w:tc>
        <w:tc>
          <w:tcPr>
            <w:tcW w:w="55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56</w:t>
            </w:r>
          </w:p>
        </w:tc>
        <w:tc>
          <w:tcPr>
            <w:tcW w:w="5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56</w:t>
            </w:r>
          </w:p>
        </w:tc>
        <w:tc>
          <w:tcPr>
            <w:tcW w:w="90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56</w:t>
            </w:r>
          </w:p>
        </w:tc>
        <w:tc>
          <w:tcPr>
            <w:tcW w:w="105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84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014300000090001</w:t>
            </w: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手法挤压术-儿童（加收）</w:t>
            </w:r>
          </w:p>
        </w:tc>
        <w:tc>
          <w:tcPr>
            <w:tcW w:w="11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1527"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c>
          <w:tcPr>
            <w:tcW w:w="69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次</w:t>
            </w:r>
          </w:p>
        </w:tc>
        <w:tc>
          <w:tcPr>
            <w:tcW w:w="55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11</w:t>
            </w:r>
          </w:p>
        </w:tc>
        <w:tc>
          <w:tcPr>
            <w:tcW w:w="5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11</w:t>
            </w:r>
          </w:p>
        </w:tc>
        <w:tc>
          <w:tcPr>
            <w:tcW w:w="90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spacing w:val="0"/>
                <w:kern w:val="0"/>
                <w:sz w:val="18"/>
                <w:szCs w:val="18"/>
                <w:u w:val="none"/>
                <w:lang w:val="en-US" w:eastAsia="zh-CN" w:bidi="ar"/>
                <w14:textFill>
                  <w14:solidFill>
                    <w14:schemeClr w14:val="tx1"/>
                  </w14:solidFill>
                </w14:textFill>
              </w:rPr>
              <w:t>11</w:t>
            </w:r>
          </w:p>
        </w:tc>
        <w:tc>
          <w:tcPr>
            <w:tcW w:w="1051"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pacing w:val="0"/>
                <w:sz w:val="18"/>
                <w:szCs w:val="18"/>
                <w:u w:val="none"/>
                <w14:textFill>
                  <w14:solidFill>
                    <w14:schemeClr w14:val="tx1"/>
                  </w14:solidFill>
                </w14:textFill>
              </w:rPr>
            </w:pPr>
          </w:p>
        </w:tc>
      </w:tr>
    </w:tbl>
    <w:p>
      <w:pPr>
        <w:keepNext w:val="0"/>
        <w:keepLines w:val="0"/>
        <w:pageBreakBefore w:val="0"/>
        <w:widowControl/>
        <w:suppressLineNumbers w:val="0"/>
        <w:shd w:val="clear"/>
        <w:kinsoku/>
        <w:wordWrap/>
        <w:overflowPunct/>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使用说明:</w:t>
      </w:r>
    </w:p>
    <w:p>
      <w:pPr>
        <w:keepNext w:val="0"/>
        <w:keepLines w:val="0"/>
        <w:pageBreakBefore w:val="0"/>
        <w:widowControl/>
        <w:suppressLineNumbers w:val="0"/>
        <w:shd w:val="clear"/>
        <w:kinsoku/>
        <w:wordWrap/>
        <w:overflowPunct/>
        <w:topLinePunct w:val="0"/>
        <w:autoSpaceDE/>
        <w:autoSpaceDN/>
        <w:bidi w:val="0"/>
        <w:adjustRightInd w:val="0"/>
        <w:snapToGrid w:val="0"/>
        <w:spacing w:line="300" w:lineRule="exact"/>
        <w:jc w:val="both"/>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所定价格属于政府指导价为最高限价，下浮不限；同时，医疗机构、医务人员实施中医骨伤过程中有关创新改良，采取“现有项目兼容”的方式简化处理，无需申报新增医疗服务价格项目，直接按照对应的整合项目执行即可。地方价格政策与《全国医疗服务价格规范》不一致时，医疗机构收费依据应以当地价格政策为准。</w:t>
      </w:r>
    </w:p>
    <w:p>
      <w:pPr>
        <w:keepNext w:val="0"/>
        <w:keepLines w:val="0"/>
        <w:pageBreakBefore w:val="0"/>
        <w:widowControl/>
        <w:suppressLineNumbers w:val="0"/>
        <w:shd w:val="clear"/>
        <w:kinsoku/>
        <w:wordWrap/>
        <w:overflowPunct/>
        <w:topLinePunct w:val="0"/>
        <w:autoSpaceDE/>
        <w:autoSpaceDN/>
        <w:bidi w:val="0"/>
        <w:adjustRightInd w:val="0"/>
        <w:snapToGrid w:val="0"/>
        <w:spacing w:line="300" w:lineRule="exact"/>
        <w:jc w:val="both"/>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价格构成”，指项目价格应涵盖的各类资源消耗，用于确定计价单元的边界，不应作为临床技术标准理解，不是实际操作方式、路径、步骤、程序的强制性要求，价格构成中包含，但个别临床实践中非必要、未发生的，无需强制</w:t>
      </w:r>
    </w:p>
    <w:p>
      <w:pPr>
        <w:keepNext w:val="0"/>
        <w:keepLines w:val="0"/>
        <w:pageBreakBefore w:val="0"/>
        <w:widowControl/>
        <w:suppressLineNumbers w:val="0"/>
        <w:shd w:val="clear"/>
        <w:kinsoku/>
        <w:wordWrap/>
        <w:overflowPunct/>
        <w:topLinePunct w:val="0"/>
        <w:autoSpaceDE/>
        <w:autoSpaceDN/>
        <w:bidi w:val="0"/>
        <w:adjustRightInd w:val="0"/>
        <w:snapToGrid w:val="0"/>
        <w:spacing w:line="300" w:lineRule="exact"/>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要求公立医疗机构减计费用。所列“设备投入”包括但不限于操作设备、器具及固定资产投入。</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4.“扩展项”，指同一项目下以不同方式提供或在不同场景应用时，只扩展价格项目适用范围、不额外加价的一类子项，子项的价格按主项目执行。</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基本物耗”指原则上限于不应或不必要与医疗服务项目分割的易耗品，包括但不限于各类消杀灭菌用品、标签、储存用品、清洁用品、个人防护用品、垃圾处理用品、冲洗液、润滑剂、棉球、棉签、纱布（垫）、护（尿）垫、手术巾（单）、治疗巾（单）、中单、治疗护理盘（包）、手术包、注射器、防渗漏垫、悬吊巾、压垫、棉垫、可复用的操作器具、各种针具刀具等。基本物耗成本计入项目价格，不另行收费。除基本物耗以外的其他耗材，按照实际采购价格零差率另行收费。</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6.“每关节”是指，单个大关节（肩、肘、腕、髋、膝、踝）、颈椎、胸椎、腰椎、单侧手掌部关节、单侧足部关节、单侧颞颌关节、单侧肩锁关节、胸锁关节。</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7.“儿童”是指6岁及以下未成年人。</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 涉及“包括……”“……等”的，属于开放型表述，所指对象不仅局限于表述中列明的事项，也包括未列明的同类事项。</w:t>
      </w:r>
    </w:p>
    <w:p>
      <w:pPr>
        <w:keepNext w:val="0"/>
        <w:keepLines w:val="0"/>
        <w:pageBreakBefore w:val="0"/>
        <w:shd w:val="clear"/>
        <w:tabs>
          <w:tab w:val="left" w:pos="1701"/>
          <w:tab w:val="left" w:pos="1985"/>
        </w:tabs>
        <w:kinsoku/>
        <w:wordWrap/>
        <w:overflowPunct/>
        <w:topLinePunct w:val="0"/>
        <w:autoSpaceDE/>
        <w:autoSpaceDN/>
        <w:bidi w:val="0"/>
        <w:adjustRightInd w:val="0"/>
        <w:snapToGrid w:val="0"/>
        <w:spacing w:line="240" w:lineRule="auto"/>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附件5</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6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济南市中医特殊疗法类医疗服务价格项目表</w:t>
      </w:r>
    </w:p>
    <w:p>
      <w:pPr>
        <w:keepNext w:val="0"/>
        <w:keepLines w:val="0"/>
        <w:pageBreakBefore w:val="0"/>
        <w:widowControl w:val="0"/>
        <w:shd w:val="clear"/>
        <w:kinsoku/>
        <w:wordWrap/>
        <w:overflowPunct w:val="0"/>
        <w:topLinePunct w:val="0"/>
        <w:autoSpaceDE/>
        <w:autoSpaceDN/>
        <w:bidi w:val="0"/>
        <w:adjustRightInd w:val="0"/>
        <w:snapToGrid w:val="0"/>
        <w:spacing w:before="182" w:beforeLines="30" w:line="240" w:lineRule="auto"/>
        <w:ind w:firstLine="7830" w:firstLineChars="4500"/>
        <w:jc w:val="both"/>
        <w:textAlignment w:val="auto"/>
        <w:rPr>
          <w:rFonts w:hint="default"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单位：元</w:t>
      </w:r>
    </w:p>
    <w:tbl>
      <w:tblPr>
        <w:tblStyle w:val="17"/>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386"/>
        <w:gridCol w:w="888"/>
        <w:gridCol w:w="1271"/>
        <w:gridCol w:w="1473"/>
        <w:gridCol w:w="1664"/>
        <w:gridCol w:w="504"/>
        <w:gridCol w:w="478"/>
        <w:gridCol w:w="477"/>
        <w:gridCol w:w="818"/>
        <w:gridCol w:w="8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386"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序号</w:t>
            </w:r>
          </w:p>
        </w:tc>
        <w:tc>
          <w:tcPr>
            <w:tcW w:w="88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项目编码</w:t>
            </w:r>
          </w:p>
        </w:tc>
        <w:tc>
          <w:tcPr>
            <w:tcW w:w="1271"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c>
          <w:tcPr>
            <w:tcW w:w="1473"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服务产出</w:t>
            </w:r>
          </w:p>
        </w:tc>
        <w:tc>
          <w:tcPr>
            <w:tcW w:w="1664"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价格构成</w:t>
            </w:r>
          </w:p>
        </w:tc>
        <w:tc>
          <w:tcPr>
            <w:tcW w:w="504"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计价</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单位</w:t>
            </w:r>
          </w:p>
        </w:tc>
        <w:tc>
          <w:tcPr>
            <w:tcW w:w="478"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三级价格</w:t>
            </w:r>
          </w:p>
        </w:tc>
        <w:tc>
          <w:tcPr>
            <w:tcW w:w="477"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二级价格</w:t>
            </w:r>
          </w:p>
        </w:tc>
        <w:tc>
          <w:tcPr>
            <w:tcW w:w="81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一级及</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以下价格</w:t>
            </w:r>
          </w:p>
        </w:tc>
        <w:tc>
          <w:tcPr>
            <w:tcW w:w="88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计价</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386"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c>
          <w:tcPr>
            <w:tcW w:w="88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c>
          <w:tcPr>
            <w:tcW w:w="1271"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c>
          <w:tcPr>
            <w:tcW w:w="1473"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c>
          <w:tcPr>
            <w:tcW w:w="1664"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c>
          <w:tcPr>
            <w:tcW w:w="504"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c>
          <w:tcPr>
            <w:tcW w:w="478"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c>
          <w:tcPr>
            <w:tcW w:w="477"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c>
          <w:tcPr>
            <w:tcW w:w="81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c>
          <w:tcPr>
            <w:tcW w:w="88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783" w:hRule="atLeast"/>
          <w:jc w:val="center"/>
        </w:trPr>
        <w:tc>
          <w:tcPr>
            <w:tcW w:w="386"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w:t>
            </w:r>
          </w:p>
        </w:tc>
        <w:tc>
          <w:tcPr>
            <w:tcW w:w="8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014600000010000</w:t>
            </w:r>
          </w:p>
        </w:tc>
        <w:tc>
          <w:tcPr>
            <w:tcW w:w="127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针刀（钩活）</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疗法</w:t>
            </w:r>
          </w:p>
        </w:tc>
        <w:tc>
          <w:tcPr>
            <w:tcW w:w="147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使用针刀、铍针、刃针等各种针刀具，对病变组织松解剥离，起到缓解症状或治疗疾病的作用。</w:t>
            </w:r>
          </w:p>
        </w:tc>
        <w:tc>
          <w:tcPr>
            <w:tcW w:w="166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所定价格涵盖定位、穿刺、剥离、包扎等人力资源和基本物质资源消耗。</w:t>
            </w:r>
          </w:p>
        </w:tc>
        <w:tc>
          <w:tcPr>
            <w:tcW w:w="50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部位</w:t>
            </w:r>
          </w:p>
        </w:tc>
        <w:tc>
          <w:tcPr>
            <w:tcW w:w="47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85</w:t>
            </w:r>
          </w:p>
        </w:tc>
        <w:tc>
          <w:tcPr>
            <w:tcW w:w="47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85</w:t>
            </w:r>
          </w:p>
        </w:tc>
        <w:tc>
          <w:tcPr>
            <w:tcW w:w="8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85</w:t>
            </w:r>
          </w:p>
        </w:tc>
        <w:tc>
          <w:tcPr>
            <w:tcW w:w="88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计价最多不超过6个部位。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386"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c>
          <w:tcPr>
            <w:tcW w:w="8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014600000010001</w:t>
            </w:r>
          </w:p>
        </w:tc>
        <w:tc>
          <w:tcPr>
            <w:tcW w:w="127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针刀（钩活）疗法-脊柱针刀疗法（加收）</w:t>
            </w:r>
          </w:p>
        </w:tc>
        <w:tc>
          <w:tcPr>
            <w:tcW w:w="1473"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c>
          <w:tcPr>
            <w:tcW w:w="166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c>
          <w:tcPr>
            <w:tcW w:w="50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部位</w:t>
            </w:r>
          </w:p>
        </w:tc>
        <w:tc>
          <w:tcPr>
            <w:tcW w:w="47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26</w:t>
            </w:r>
          </w:p>
        </w:tc>
        <w:tc>
          <w:tcPr>
            <w:tcW w:w="47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26</w:t>
            </w:r>
          </w:p>
        </w:tc>
        <w:tc>
          <w:tcPr>
            <w:tcW w:w="8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26</w:t>
            </w:r>
          </w:p>
        </w:tc>
        <w:tc>
          <w:tcPr>
            <w:tcW w:w="88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358" w:hRule="atLeast"/>
          <w:jc w:val="center"/>
        </w:trPr>
        <w:tc>
          <w:tcPr>
            <w:tcW w:w="386"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w:t>
            </w:r>
          </w:p>
        </w:tc>
        <w:tc>
          <w:tcPr>
            <w:tcW w:w="8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014600000020000</w:t>
            </w:r>
          </w:p>
        </w:tc>
        <w:tc>
          <w:tcPr>
            <w:tcW w:w="127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点穴疗法</w:t>
            </w:r>
          </w:p>
        </w:tc>
        <w:tc>
          <w:tcPr>
            <w:tcW w:w="147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通过对穴位或局部点压施术，起到缓解症状或治疗疾病的作用。</w:t>
            </w:r>
          </w:p>
        </w:tc>
        <w:tc>
          <w:tcPr>
            <w:tcW w:w="166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所定价格涵盖定位、施压等人力资源和基本物质资源消耗。</w:t>
            </w:r>
          </w:p>
        </w:tc>
        <w:tc>
          <w:tcPr>
            <w:tcW w:w="50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p>
        </w:tc>
        <w:tc>
          <w:tcPr>
            <w:tcW w:w="47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30</w:t>
            </w:r>
          </w:p>
        </w:tc>
        <w:tc>
          <w:tcPr>
            <w:tcW w:w="47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30</w:t>
            </w:r>
          </w:p>
        </w:tc>
        <w:tc>
          <w:tcPr>
            <w:tcW w:w="8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30</w:t>
            </w:r>
          </w:p>
        </w:tc>
        <w:tc>
          <w:tcPr>
            <w:tcW w:w="88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386"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3</w:t>
            </w:r>
          </w:p>
        </w:tc>
        <w:tc>
          <w:tcPr>
            <w:tcW w:w="8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014600000030000</w:t>
            </w:r>
          </w:p>
        </w:tc>
        <w:tc>
          <w:tcPr>
            <w:tcW w:w="127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中医烙法</w:t>
            </w:r>
          </w:p>
        </w:tc>
        <w:tc>
          <w:tcPr>
            <w:tcW w:w="147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通过烙具烙烫病变部位，起到缓解症状或治疗疾病的作用。</w:t>
            </w:r>
          </w:p>
        </w:tc>
        <w:tc>
          <w:tcPr>
            <w:tcW w:w="166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所定价格涵盖定位、消毒、烙烫等人力资源和基本物质资源消耗。</w:t>
            </w:r>
          </w:p>
        </w:tc>
        <w:tc>
          <w:tcPr>
            <w:tcW w:w="50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p>
        </w:tc>
        <w:tc>
          <w:tcPr>
            <w:tcW w:w="47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120</w:t>
            </w:r>
          </w:p>
        </w:tc>
        <w:tc>
          <w:tcPr>
            <w:tcW w:w="47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120</w:t>
            </w:r>
          </w:p>
        </w:tc>
        <w:tc>
          <w:tcPr>
            <w:tcW w:w="8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120</w:t>
            </w:r>
          </w:p>
        </w:tc>
        <w:tc>
          <w:tcPr>
            <w:tcW w:w="88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 w:hRule="atLeast"/>
          <w:jc w:val="center"/>
        </w:trPr>
        <w:tc>
          <w:tcPr>
            <w:tcW w:w="386"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c>
          <w:tcPr>
            <w:tcW w:w="8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014600000030001</w:t>
            </w:r>
          </w:p>
        </w:tc>
        <w:tc>
          <w:tcPr>
            <w:tcW w:w="127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中医烙法-儿童（加收）</w:t>
            </w:r>
          </w:p>
        </w:tc>
        <w:tc>
          <w:tcPr>
            <w:tcW w:w="1473"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c>
          <w:tcPr>
            <w:tcW w:w="166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c>
          <w:tcPr>
            <w:tcW w:w="50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p>
        </w:tc>
        <w:tc>
          <w:tcPr>
            <w:tcW w:w="47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24</w:t>
            </w:r>
          </w:p>
        </w:tc>
        <w:tc>
          <w:tcPr>
            <w:tcW w:w="47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24</w:t>
            </w:r>
          </w:p>
        </w:tc>
        <w:tc>
          <w:tcPr>
            <w:tcW w:w="8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24</w:t>
            </w:r>
          </w:p>
        </w:tc>
        <w:tc>
          <w:tcPr>
            <w:tcW w:w="88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strike/>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264" w:hRule="atLeast"/>
          <w:jc w:val="center"/>
        </w:trPr>
        <w:tc>
          <w:tcPr>
            <w:tcW w:w="386"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w:t>
            </w:r>
          </w:p>
        </w:tc>
        <w:tc>
          <w:tcPr>
            <w:tcW w:w="8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014600000040000</w:t>
            </w:r>
          </w:p>
        </w:tc>
        <w:tc>
          <w:tcPr>
            <w:tcW w:w="127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白内障针拨术</w:t>
            </w:r>
          </w:p>
        </w:tc>
        <w:tc>
          <w:tcPr>
            <w:tcW w:w="147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通过拨障针摘除晶状体混浊部分。</w:t>
            </w:r>
          </w:p>
        </w:tc>
        <w:tc>
          <w:tcPr>
            <w:tcW w:w="166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所定价格涵盖散瞳、消毒、开睑、切口、拨障针拨断晶状体悬韧带、晶体压入玻璃体腔、出针、闭合切口、包扎等人力资源和基本物质资源消耗。</w:t>
            </w:r>
          </w:p>
        </w:tc>
        <w:tc>
          <w:tcPr>
            <w:tcW w:w="50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单眼</w:t>
            </w:r>
          </w:p>
        </w:tc>
        <w:tc>
          <w:tcPr>
            <w:tcW w:w="47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400</w:t>
            </w:r>
          </w:p>
        </w:tc>
        <w:tc>
          <w:tcPr>
            <w:tcW w:w="47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400</w:t>
            </w:r>
          </w:p>
        </w:tc>
        <w:tc>
          <w:tcPr>
            <w:tcW w:w="8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400</w:t>
            </w:r>
          </w:p>
        </w:tc>
        <w:tc>
          <w:tcPr>
            <w:tcW w:w="88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strike/>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195" w:hRule="atLeast"/>
          <w:jc w:val="center"/>
        </w:trPr>
        <w:tc>
          <w:tcPr>
            <w:tcW w:w="386"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5</w:t>
            </w:r>
          </w:p>
        </w:tc>
        <w:tc>
          <w:tcPr>
            <w:tcW w:w="8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014600000050000</w:t>
            </w:r>
          </w:p>
        </w:tc>
        <w:tc>
          <w:tcPr>
            <w:tcW w:w="127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足底反射疗法</w:t>
            </w:r>
          </w:p>
        </w:tc>
        <w:tc>
          <w:tcPr>
            <w:tcW w:w="147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通过手法对足部反射区进行刺激，起到缓解症状或治疗疾病的作用。</w:t>
            </w:r>
          </w:p>
        </w:tc>
        <w:tc>
          <w:tcPr>
            <w:tcW w:w="166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所定价格涵盖泡洗、定位、穴位刺激等人力资源和基本物质资源消耗。</w:t>
            </w:r>
          </w:p>
        </w:tc>
        <w:tc>
          <w:tcPr>
            <w:tcW w:w="50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p>
        </w:tc>
        <w:tc>
          <w:tcPr>
            <w:tcW w:w="47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自主定价</w:t>
            </w:r>
          </w:p>
        </w:tc>
        <w:tc>
          <w:tcPr>
            <w:tcW w:w="47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自主定价</w:t>
            </w:r>
          </w:p>
        </w:tc>
        <w:tc>
          <w:tcPr>
            <w:tcW w:w="8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自主定价</w:t>
            </w:r>
          </w:p>
        </w:tc>
        <w:tc>
          <w:tcPr>
            <w:tcW w:w="88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不与同部位中医推拿同时收费。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403" w:hRule="atLeast"/>
          <w:jc w:val="center"/>
        </w:trPr>
        <w:tc>
          <w:tcPr>
            <w:tcW w:w="386"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6</w:t>
            </w:r>
          </w:p>
        </w:tc>
        <w:tc>
          <w:tcPr>
            <w:tcW w:w="8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014600000060000</w:t>
            </w:r>
          </w:p>
        </w:tc>
        <w:tc>
          <w:tcPr>
            <w:tcW w:w="127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红皮病清消</w:t>
            </w:r>
          </w:p>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治疗</w:t>
            </w:r>
          </w:p>
        </w:tc>
        <w:tc>
          <w:tcPr>
            <w:tcW w:w="147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针对红皮病病变部位进行清创处理、中药外敷，起到促进皮损愈合的作用。</w:t>
            </w:r>
          </w:p>
        </w:tc>
        <w:tc>
          <w:tcPr>
            <w:tcW w:w="166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both"/>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所定价格涵盖消毒、清创、敷药、包扎等人力资源和基本物质资源消耗。</w:t>
            </w:r>
          </w:p>
        </w:tc>
        <w:tc>
          <w:tcPr>
            <w:tcW w:w="50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次</w:t>
            </w:r>
          </w:p>
        </w:tc>
        <w:tc>
          <w:tcPr>
            <w:tcW w:w="47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70</w:t>
            </w:r>
          </w:p>
        </w:tc>
        <w:tc>
          <w:tcPr>
            <w:tcW w:w="47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70</w:t>
            </w:r>
          </w:p>
        </w:tc>
        <w:tc>
          <w:tcPr>
            <w:tcW w:w="8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jc w:val="center"/>
              <w:textAlignment w:val="center"/>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r>
              <w:rPr>
                <w:rFonts w:hint="eastAsia" w:ascii="方正宋三_GBK" w:hAnsi="方正宋三_GBK" w:eastAsia="方正宋三_GBK" w:cs="方正宋三_GBK"/>
                <w:i w:val="0"/>
                <w:iCs w:val="0"/>
                <w:color w:val="000000" w:themeColor="text1"/>
                <w:kern w:val="0"/>
                <w:sz w:val="18"/>
                <w:szCs w:val="18"/>
                <w:u w:val="none"/>
                <w:lang w:val="en-US" w:eastAsia="zh-CN" w:bidi="ar"/>
                <w14:textFill>
                  <w14:solidFill>
                    <w14:schemeClr w14:val="tx1"/>
                  </w14:solidFill>
                </w14:textFill>
              </w:rPr>
              <w:t>70</w:t>
            </w:r>
          </w:p>
        </w:tc>
        <w:tc>
          <w:tcPr>
            <w:tcW w:w="88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jc w:val="both"/>
              <w:rPr>
                <w:rFonts w:hint="eastAsia" w:ascii="方正宋三_GBK" w:hAnsi="方正宋三_GBK" w:eastAsia="方正宋三_GBK" w:cs="方正宋三_GBK"/>
                <w:i w:val="0"/>
                <w:iCs w:val="0"/>
                <w:color w:val="000000" w:themeColor="text1"/>
                <w:sz w:val="18"/>
                <w:szCs w:val="18"/>
                <w:u w:val="none"/>
                <w14:textFill>
                  <w14:solidFill>
                    <w14:schemeClr w14:val="tx1"/>
                  </w14:solidFill>
                </w14:textFill>
              </w:rPr>
            </w:pPr>
          </w:p>
        </w:tc>
      </w:tr>
    </w:tbl>
    <w:p>
      <w:pPr>
        <w:keepNext w:val="0"/>
        <w:keepLines w:val="0"/>
        <w:pageBreakBefore w:val="0"/>
        <w:widowControl/>
        <w:suppressLineNumbers w:val="0"/>
        <w:shd w:val="clear"/>
        <w:kinsoku/>
        <w:wordWrap/>
        <w:overflowPunct/>
        <w:topLinePunct w:val="0"/>
        <w:autoSpaceDE/>
        <w:autoSpaceDN/>
        <w:bidi w:val="0"/>
        <w:adjustRightInd w:val="0"/>
        <w:snapToGrid w:val="0"/>
        <w:jc w:val="both"/>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使用说明:</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所定价格属于政府指导价为最高限价，下浮不限；同时，医疗机构、医务人员实施中医特殊疗法过程中有关创新改良，采取“现有项目兼容”的方式简化处理，无需申报新增医疗服务价格项目，直接按照对应的整合项目执行即可。地方价格政策与《全国医疗服务价格规范》不一致时，医疗机构收费依据应以当地价格政策为准。</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4.“扩展项”，指同一项目下以不同方式提供或在不同场景应用时，只扩展价格项目适用范围、不额外加价的一类子项，子项的价格按主项目执行。</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基本物耗”指原则上限于不应或不必要与医疗服务项目分割的易耗品，包括但不限于各类消杀灭菌用品、标签、储存用品、清洁用品、个人防护用品、垃圾处理用品、冲洗液、润滑剂、棉球、棉签、纱布（垫）、护（尿）垫、手术巾（单）、治疗巾（单）、中单、治疗护理盘（包）、手术包、注射器、防渗漏垫、悬吊巾、压垫、棉垫、可复用的操作器具、各种针具刀具等。基本物耗成本计入项目价格，不另行收费。除基本物耗以外的其他耗材，按照实际采购价格零差率另行收费。</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6.“儿童”是指6岁及以下未成年人。</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7.涉及“包括……”“……等”的，属于开放型表述，所指对象不仅局限于表述中列明的事项，也包括未列明的同类事项。</w:t>
      </w:r>
    </w:p>
    <w:p>
      <w:pPr>
        <w:keepNext w:val="0"/>
        <w:keepLines w:val="0"/>
        <w:pageBreakBefore w:val="0"/>
        <w:shd w:val="clear"/>
        <w:tabs>
          <w:tab w:val="left" w:pos="1701"/>
          <w:tab w:val="left" w:pos="1985"/>
        </w:tabs>
        <w:kinsoku/>
        <w:wordWrap/>
        <w:overflowPunct/>
        <w:topLinePunct w:val="0"/>
        <w:autoSpaceDE/>
        <w:autoSpaceDN/>
        <w:bidi w:val="0"/>
        <w:adjustRightInd w:val="0"/>
        <w:snapToGrid w:val="0"/>
        <w:spacing w:line="240" w:lineRule="auto"/>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附件6</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6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济南市废止中医类（灸法、拔罐、推拿）</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after="182" w:afterLines="30" w:line="6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医疗服务价格项目表</w:t>
      </w:r>
    </w:p>
    <w:tbl>
      <w:tblPr>
        <w:tblStyle w:val="17"/>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645"/>
        <w:gridCol w:w="1247"/>
        <w:gridCol w:w="1937"/>
        <w:gridCol w:w="2571"/>
        <w:gridCol w:w="800"/>
        <w:gridCol w:w="840"/>
        <w:gridCol w:w="8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tblHeader/>
          <w:jc w:val="center"/>
        </w:trPr>
        <w:tc>
          <w:tcPr>
            <w:tcW w:w="64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序号</w:t>
            </w:r>
          </w:p>
        </w:tc>
        <w:tc>
          <w:tcPr>
            <w:tcW w:w="1247"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项目编码</w:t>
            </w:r>
          </w:p>
        </w:tc>
        <w:tc>
          <w:tcPr>
            <w:tcW w:w="1937"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c>
          <w:tcPr>
            <w:tcW w:w="2571"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项目内涵</w:t>
            </w:r>
          </w:p>
        </w:tc>
        <w:tc>
          <w:tcPr>
            <w:tcW w:w="800"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除外内容</w:t>
            </w:r>
          </w:p>
        </w:tc>
        <w:tc>
          <w:tcPr>
            <w:tcW w:w="840"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计价单位</w:t>
            </w:r>
          </w:p>
        </w:tc>
        <w:tc>
          <w:tcPr>
            <w:tcW w:w="804"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tblHeader/>
          <w:jc w:val="center"/>
        </w:trPr>
        <w:tc>
          <w:tcPr>
            <w:tcW w:w="64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黑体" w:hAnsi="黑体" w:eastAsia="黑体" w:cs="黑体"/>
                <w:i w:val="0"/>
                <w:iCs w:val="0"/>
                <w:color w:val="000000" w:themeColor="text1"/>
                <w:sz w:val="18"/>
                <w:szCs w:val="18"/>
                <w:u w:val="none"/>
                <w14:textFill>
                  <w14:solidFill>
                    <w14:schemeClr w14:val="tx1"/>
                  </w14:solidFill>
                </w14:textFill>
              </w:rPr>
            </w:pPr>
          </w:p>
        </w:tc>
        <w:tc>
          <w:tcPr>
            <w:tcW w:w="1247"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黑体" w:hAnsi="黑体" w:eastAsia="黑体" w:cs="黑体"/>
                <w:i w:val="0"/>
                <w:iCs w:val="0"/>
                <w:color w:val="000000" w:themeColor="text1"/>
                <w:sz w:val="18"/>
                <w:szCs w:val="18"/>
                <w:u w:val="none"/>
                <w14:textFill>
                  <w14:solidFill>
                    <w14:schemeClr w14:val="tx1"/>
                  </w14:solidFill>
                </w14:textFill>
              </w:rPr>
            </w:pPr>
          </w:p>
        </w:tc>
        <w:tc>
          <w:tcPr>
            <w:tcW w:w="1937"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黑体" w:hAnsi="黑体" w:eastAsia="黑体" w:cs="黑体"/>
                <w:i w:val="0"/>
                <w:iCs w:val="0"/>
                <w:color w:val="000000" w:themeColor="text1"/>
                <w:sz w:val="18"/>
                <w:szCs w:val="18"/>
                <w:u w:val="none"/>
                <w14:textFill>
                  <w14:solidFill>
                    <w14:schemeClr w14:val="tx1"/>
                  </w14:solidFill>
                </w14:textFill>
              </w:rPr>
            </w:pPr>
          </w:p>
        </w:tc>
        <w:tc>
          <w:tcPr>
            <w:tcW w:w="2571"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黑体" w:hAnsi="黑体" w:eastAsia="黑体" w:cs="黑体"/>
                <w:i w:val="0"/>
                <w:iCs w:val="0"/>
                <w:color w:val="000000" w:themeColor="text1"/>
                <w:sz w:val="18"/>
                <w:szCs w:val="18"/>
                <w:u w:val="none"/>
                <w14:textFill>
                  <w14:solidFill>
                    <w14:schemeClr w14:val="tx1"/>
                  </w14:solidFill>
                </w14:textFill>
              </w:rPr>
            </w:pPr>
          </w:p>
        </w:tc>
        <w:tc>
          <w:tcPr>
            <w:tcW w:w="80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黑体" w:hAnsi="黑体" w:eastAsia="黑体" w:cs="黑体"/>
                <w:i w:val="0"/>
                <w:iCs w:val="0"/>
                <w:color w:val="000000" w:themeColor="text1"/>
                <w:sz w:val="18"/>
                <w:szCs w:val="18"/>
                <w:u w:val="none"/>
                <w14:textFill>
                  <w14:solidFill>
                    <w14:schemeClr w14:val="tx1"/>
                  </w14:solidFill>
                </w14:textFill>
              </w:rPr>
            </w:pPr>
          </w:p>
        </w:tc>
        <w:tc>
          <w:tcPr>
            <w:tcW w:w="84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黑体" w:hAnsi="黑体" w:eastAsia="黑体" w:cs="黑体"/>
                <w:i w:val="0"/>
                <w:iCs w:val="0"/>
                <w:color w:val="000000" w:themeColor="text1"/>
                <w:sz w:val="18"/>
                <w:szCs w:val="18"/>
                <w:u w:val="none"/>
                <w14:textFill>
                  <w14:solidFill>
                    <w14:schemeClr w14:val="tx1"/>
                  </w14:solidFill>
                </w14:textFill>
              </w:rPr>
            </w:pPr>
          </w:p>
        </w:tc>
        <w:tc>
          <w:tcPr>
            <w:tcW w:w="804"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黑体" w:hAnsi="黑体" w:eastAsia="黑体" w:cs="黑体"/>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92"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430000002</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温针</w:t>
            </w:r>
          </w:p>
        </w:tc>
        <w:tc>
          <w:tcPr>
            <w:tcW w:w="2571"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5个穴位</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67"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440000001</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灸法</w:t>
            </w:r>
          </w:p>
        </w:tc>
        <w:tc>
          <w:tcPr>
            <w:tcW w:w="2571"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包括艾条灸、艾箱灸、热敏灸等</w:t>
            </w: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67"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440000002</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隔物灸法</w:t>
            </w:r>
          </w:p>
        </w:tc>
        <w:tc>
          <w:tcPr>
            <w:tcW w:w="2571"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包括隔姜灸、脐灸、药饼灸、艾柱灸、隔盐灸等</w:t>
            </w: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柱</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440000003</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灯火灸</w:t>
            </w:r>
          </w:p>
        </w:tc>
        <w:tc>
          <w:tcPr>
            <w:tcW w:w="2571"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包括药线点灸 天灸</w:t>
            </w: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77"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440000004</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拔罐疗法</w:t>
            </w:r>
          </w:p>
        </w:tc>
        <w:tc>
          <w:tcPr>
            <w:tcW w:w="2571"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包括火罐、电火罐、闪罐、着罐、电罐、磁疗罐、真空拔罐等</w:t>
            </w: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3罐</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440000005</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药物罐</w:t>
            </w:r>
          </w:p>
        </w:tc>
        <w:tc>
          <w:tcPr>
            <w:tcW w:w="2571"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包括水罐</w:t>
            </w: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单罐</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440000006</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游走罐</w:t>
            </w:r>
          </w:p>
        </w:tc>
        <w:tc>
          <w:tcPr>
            <w:tcW w:w="2571"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440000007</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督灸</w:t>
            </w:r>
          </w:p>
        </w:tc>
        <w:tc>
          <w:tcPr>
            <w:tcW w:w="2571"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包括大灸；不含灸后处理</w:t>
            </w:r>
          </w:p>
        </w:tc>
        <w:tc>
          <w:tcPr>
            <w:tcW w:w="80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中医特殊药物</w:t>
            </w: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440000008</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雷火灸</w:t>
            </w:r>
          </w:p>
        </w:tc>
        <w:tc>
          <w:tcPr>
            <w:tcW w:w="2571"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包括太乙神针灸</w:t>
            </w: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部位</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130"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440000010</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药香灸法</w:t>
            </w:r>
          </w:p>
        </w:tc>
        <w:tc>
          <w:tcPr>
            <w:tcW w:w="2571"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用特定药物粉碎后制成药香，将有火星香头对准穴位，顺应腕和手指屈曲动作，点按穴位</w:t>
            </w: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804"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100"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1247"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440000011</w:t>
            </w:r>
          </w:p>
        </w:tc>
        <w:tc>
          <w:tcPr>
            <w:tcW w:w="1937"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循经灸法</w:t>
            </w:r>
          </w:p>
        </w:tc>
        <w:tc>
          <w:tcPr>
            <w:tcW w:w="2571"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明确经络痹阻部位、区域，循经络或部位，经艾灸刺激腧穴，以温通经络痹阻、调节脏腑气机</w:t>
            </w:r>
          </w:p>
        </w:tc>
        <w:tc>
          <w:tcPr>
            <w:tcW w:w="80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艾条、药物</w:t>
            </w:r>
          </w:p>
        </w:tc>
        <w:tc>
          <w:tcPr>
            <w:tcW w:w="840"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每个部位</w:t>
            </w:r>
          </w:p>
        </w:tc>
        <w:tc>
          <w:tcPr>
            <w:tcW w:w="804" w:type="dxa"/>
            <w:shd w:val="clear" w:color="auto" w:fill="FFFFFF"/>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450000001</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落枕推拿治疗</w:t>
            </w:r>
          </w:p>
        </w:tc>
        <w:tc>
          <w:tcPr>
            <w:tcW w:w="2571"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13</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450000002</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颈椎病推拿治疗</w:t>
            </w:r>
          </w:p>
        </w:tc>
        <w:tc>
          <w:tcPr>
            <w:tcW w:w="2571"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14</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450000003</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肩周炎推拿治疗</w:t>
            </w:r>
          </w:p>
        </w:tc>
        <w:tc>
          <w:tcPr>
            <w:tcW w:w="2571"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包括肩部疾病</w:t>
            </w: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32"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450000004</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网球肘推拿治疗</w:t>
            </w:r>
          </w:p>
        </w:tc>
        <w:tc>
          <w:tcPr>
            <w:tcW w:w="2571"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32"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450000005</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急性腰扭伤推拿治疗</w:t>
            </w:r>
          </w:p>
        </w:tc>
        <w:tc>
          <w:tcPr>
            <w:tcW w:w="2571"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17</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450000006</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腰椎间盘突出推拿治疗</w:t>
            </w:r>
          </w:p>
        </w:tc>
        <w:tc>
          <w:tcPr>
            <w:tcW w:w="2571"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包括腰部疾病</w:t>
            </w: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18</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450000007</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pacing w:val="-6"/>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膝</w:t>
            </w:r>
            <w:r>
              <w:rPr>
                <w:rFonts w:hint="eastAsia" w:ascii="方正书宋_GBK" w:hAnsi="方正书宋_GBK" w:eastAsia="方正书宋_GBK" w:cs="方正书宋_GBK"/>
                <w:i w:val="0"/>
                <w:iCs w:val="0"/>
                <w:color w:val="000000" w:themeColor="text1"/>
                <w:spacing w:val="-6"/>
                <w:kern w:val="0"/>
                <w:sz w:val="18"/>
                <w:szCs w:val="18"/>
                <w:u w:val="none"/>
                <w:lang w:val="en-US" w:eastAsia="zh-CN" w:bidi="ar"/>
                <w14:textFill>
                  <w14:solidFill>
                    <w14:schemeClr w14:val="tx1"/>
                  </w14:solidFill>
                </w14:textFill>
              </w:rPr>
              <w:t>关节骨性关节炎推拿</w:t>
            </w:r>
          </w:p>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spacing w:val="-6"/>
                <w:kern w:val="0"/>
                <w:sz w:val="18"/>
                <w:szCs w:val="18"/>
                <w:u w:val="none"/>
                <w:lang w:val="en-US" w:eastAsia="zh-CN" w:bidi="ar"/>
                <w14:textFill>
                  <w14:solidFill>
                    <w14:schemeClr w14:val="tx1"/>
                  </w14:solidFill>
                </w14:textFill>
              </w:rPr>
              <w:t>治疗</w:t>
            </w:r>
          </w:p>
        </w:tc>
        <w:tc>
          <w:tcPr>
            <w:tcW w:w="2571"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905"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19</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450000008</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内科妇科疾病推拿治疗</w:t>
            </w:r>
          </w:p>
        </w:tc>
        <w:tc>
          <w:tcPr>
            <w:tcW w:w="2571"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包括Ⅱ型糖尿病、慢性胃病、便秘、腹泻、胃下垂、失眠、月经不调、痛经、乳腺炎等</w:t>
            </w: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部位/次</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20</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450000009</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其他推拿治疗</w:t>
            </w:r>
          </w:p>
        </w:tc>
        <w:tc>
          <w:tcPr>
            <w:tcW w:w="2571"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部位/次</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21</w:t>
            </w:r>
          </w:p>
        </w:tc>
        <w:tc>
          <w:tcPr>
            <w:tcW w:w="1247"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450000010</w:t>
            </w:r>
          </w:p>
        </w:tc>
        <w:tc>
          <w:tcPr>
            <w:tcW w:w="1937"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小儿推拿（捏脊）治疗</w:t>
            </w:r>
          </w:p>
        </w:tc>
        <w:tc>
          <w:tcPr>
            <w:tcW w:w="2571" w:type="dxa"/>
            <w:vMerge w:val="restart"/>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vMerge w:val="restart"/>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804"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小儿脑瘫除外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47"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937"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71"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4"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22</w:t>
            </w:r>
          </w:p>
        </w:tc>
        <w:tc>
          <w:tcPr>
            <w:tcW w:w="1247"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450000011</w:t>
            </w:r>
          </w:p>
        </w:tc>
        <w:tc>
          <w:tcPr>
            <w:tcW w:w="1937"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药棒穴位按摩治疗</w:t>
            </w:r>
          </w:p>
        </w:tc>
        <w:tc>
          <w:tcPr>
            <w:tcW w:w="2571" w:type="dxa"/>
            <w:vMerge w:val="restart"/>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vMerge w:val="restart"/>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三个穴位</w:t>
            </w:r>
          </w:p>
        </w:tc>
        <w:tc>
          <w:tcPr>
            <w:tcW w:w="804" w:type="dxa"/>
            <w:vMerge w:val="restart"/>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64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47"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937"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71"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4"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23</w:t>
            </w:r>
          </w:p>
        </w:tc>
        <w:tc>
          <w:tcPr>
            <w:tcW w:w="1247"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450000012</w:t>
            </w:r>
          </w:p>
        </w:tc>
        <w:tc>
          <w:tcPr>
            <w:tcW w:w="1937"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脊柱小关节紊乱推拿</w:t>
            </w:r>
          </w:p>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治疗</w:t>
            </w:r>
          </w:p>
        </w:tc>
        <w:tc>
          <w:tcPr>
            <w:tcW w:w="2571"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含手法理筋治疗和手法调整关节</w:t>
            </w:r>
          </w:p>
        </w:tc>
        <w:tc>
          <w:tcPr>
            <w:tcW w:w="800" w:type="dxa"/>
            <w:vMerge w:val="restart"/>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部位</w:t>
            </w:r>
          </w:p>
        </w:tc>
        <w:tc>
          <w:tcPr>
            <w:tcW w:w="804" w:type="dxa"/>
            <w:vMerge w:val="restart"/>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64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47"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937"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71"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4"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24</w:t>
            </w:r>
          </w:p>
        </w:tc>
        <w:tc>
          <w:tcPr>
            <w:tcW w:w="1247"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450000013</w:t>
            </w:r>
          </w:p>
        </w:tc>
        <w:tc>
          <w:tcPr>
            <w:tcW w:w="1937"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小儿斜颈推拿治疗</w:t>
            </w:r>
          </w:p>
        </w:tc>
        <w:tc>
          <w:tcPr>
            <w:tcW w:w="2571"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含手法理筋治疗和手法调整关节</w:t>
            </w:r>
          </w:p>
        </w:tc>
        <w:tc>
          <w:tcPr>
            <w:tcW w:w="800" w:type="dxa"/>
            <w:vMerge w:val="restart"/>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804" w:type="dxa"/>
            <w:vMerge w:val="restart"/>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64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47"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937"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71"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4"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64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25</w:t>
            </w:r>
          </w:p>
        </w:tc>
        <w:tc>
          <w:tcPr>
            <w:tcW w:w="1247"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450000014</w:t>
            </w:r>
          </w:p>
        </w:tc>
        <w:tc>
          <w:tcPr>
            <w:tcW w:w="1937"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环枢关节半脱位推拿</w:t>
            </w:r>
          </w:p>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治疗</w:t>
            </w:r>
          </w:p>
        </w:tc>
        <w:tc>
          <w:tcPr>
            <w:tcW w:w="2571"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含手法理筋治疗和手法调整关节</w:t>
            </w:r>
          </w:p>
        </w:tc>
        <w:tc>
          <w:tcPr>
            <w:tcW w:w="800" w:type="dxa"/>
            <w:vMerge w:val="restart"/>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804" w:type="dxa"/>
            <w:vMerge w:val="restart"/>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4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47"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937"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71"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4"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64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26</w:t>
            </w:r>
          </w:p>
        </w:tc>
        <w:tc>
          <w:tcPr>
            <w:tcW w:w="1247"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450000015</w:t>
            </w:r>
          </w:p>
        </w:tc>
        <w:tc>
          <w:tcPr>
            <w:tcW w:w="1937"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乳房穴位催乳</w:t>
            </w:r>
          </w:p>
        </w:tc>
        <w:tc>
          <w:tcPr>
            <w:tcW w:w="2571"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协助患者取平卧位，充分暴露乳房.评估乳房情况。将润滑油涂到双手上，润滑双手并温暖双手。按摩顺序：膻中、乳根、天池、渊腋、肩井、曲池、合谷、少泽。每个穴位按压20-30次。按压完毕后从四周按摩至乳头挤出初乳。按摩完毕后湿敷、热敷</w:t>
            </w:r>
          </w:p>
        </w:tc>
        <w:tc>
          <w:tcPr>
            <w:tcW w:w="800" w:type="dxa"/>
            <w:vMerge w:val="restart"/>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804" w:type="dxa"/>
            <w:vMerge w:val="restart"/>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031" w:hRule="atLeast"/>
          <w:jc w:val="center"/>
        </w:trPr>
        <w:tc>
          <w:tcPr>
            <w:tcW w:w="64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47"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937"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71"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4"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1009"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27</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450000008a</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内科妇科疾病推拿治疗</w:t>
            </w:r>
          </w:p>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延长治疗</w:t>
            </w:r>
          </w:p>
        </w:tc>
        <w:tc>
          <w:tcPr>
            <w:tcW w:w="2571"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包括Ⅱ型糖尿病、慢性胃病、便秘、腹泻、胃下垂、失眠、月经不调、痛经等</w:t>
            </w: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部位/次</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21"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28</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450000009a</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其他推拿治疗延长治疗</w:t>
            </w:r>
          </w:p>
        </w:tc>
        <w:tc>
          <w:tcPr>
            <w:tcW w:w="2571"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部位/次</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752"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29</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450000012a</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颈椎小关节紊乱推拿</w:t>
            </w:r>
          </w:p>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治疗</w:t>
            </w:r>
          </w:p>
        </w:tc>
        <w:tc>
          <w:tcPr>
            <w:tcW w:w="2571"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部位</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96"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450000012b</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胸椎小关节紊乱推拿</w:t>
            </w:r>
          </w:p>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治疗</w:t>
            </w:r>
          </w:p>
        </w:tc>
        <w:tc>
          <w:tcPr>
            <w:tcW w:w="2571"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部位</w:t>
            </w:r>
          </w:p>
        </w:tc>
        <w:tc>
          <w:tcPr>
            <w:tcW w:w="804"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668" w:hRule="atLeast"/>
          <w:jc w:val="center"/>
        </w:trPr>
        <w:tc>
          <w:tcPr>
            <w:tcW w:w="645"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31</w:t>
            </w:r>
          </w:p>
        </w:tc>
        <w:tc>
          <w:tcPr>
            <w:tcW w:w="124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450000012c</w:t>
            </w:r>
          </w:p>
        </w:tc>
        <w:tc>
          <w:tcPr>
            <w:tcW w:w="19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腰椎小关节紊乱推拿</w:t>
            </w:r>
          </w:p>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治疗</w:t>
            </w:r>
          </w:p>
        </w:tc>
        <w:tc>
          <w:tcPr>
            <w:tcW w:w="2571"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00" w:type="dxa"/>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4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部位</w:t>
            </w:r>
          </w:p>
        </w:tc>
        <w:tc>
          <w:tcPr>
            <w:tcW w:w="804"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bl>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附件7</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uppressLineNumbers w:val="0"/>
        <w:shd w:val="clear"/>
        <w:kinsoku/>
        <w:wordWrap/>
        <w:overflowPunct w:val="0"/>
        <w:topLinePunct w:val="0"/>
        <w:autoSpaceDE/>
        <w:autoSpaceDN/>
        <w:bidi w:val="0"/>
        <w:adjustRightInd w:val="0"/>
        <w:snapToGrid w:val="0"/>
        <w:spacing w:after="182" w:afterLines="30" w:line="6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济南市废止中医外治类医疗服务价格项目表</w:t>
      </w:r>
    </w:p>
    <w:tbl>
      <w:tblPr>
        <w:tblStyle w:val="17"/>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23"/>
        <w:gridCol w:w="1088"/>
        <w:gridCol w:w="1740"/>
        <w:gridCol w:w="1470"/>
        <w:gridCol w:w="1005"/>
        <w:gridCol w:w="1200"/>
        <w:gridCol w:w="18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PrEx>
        <w:trPr>
          <w:trHeight w:val="510" w:hRule="atLeast"/>
          <w:tblHeader/>
          <w:jc w:val="center"/>
        </w:trPr>
        <w:tc>
          <w:tcPr>
            <w:tcW w:w="52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序号</w:t>
            </w:r>
          </w:p>
        </w:tc>
        <w:tc>
          <w:tcPr>
            <w:tcW w:w="108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编码</w:t>
            </w:r>
          </w:p>
        </w:tc>
        <w:tc>
          <w:tcPr>
            <w:tcW w:w="174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c>
          <w:tcPr>
            <w:tcW w:w="147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项目内涵</w:t>
            </w:r>
          </w:p>
        </w:tc>
        <w:tc>
          <w:tcPr>
            <w:tcW w:w="100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除外内容</w:t>
            </w:r>
          </w:p>
        </w:tc>
        <w:tc>
          <w:tcPr>
            <w:tcW w:w="120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计价单位</w:t>
            </w:r>
          </w:p>
        </w:tc>
        <w:tc>
          <w:tcPr>
            <w:tcW w:w="181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tblHeader/>
          <w:jc w:val="center"/>
        </w:trPr>
        <w:tc>
          <w:tcPr>
            <w:tcW w:w="52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8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4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47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81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410000001</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贴敷疗法</w:t>
            </w:r>
          </w:p>
        </w:tc>
        <w:tc>
          <w:tcPr>
            <w:tcW w:w="14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含药物调配</w:t>
            </w: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每个创面</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410000002</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中药化腐清创术</w:t>
            </w:r>
          </w:p>
        </w:tc>
        <w:tc>
          <w:tcPr>
            <w:tcW w:w="14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含药物调配</w:t>
            </w: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每个创面</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410000003</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中药涂擦治疗</w:t>
            </w:r>
          </w:p>
        </w:tc>
        <w:tc>
          <w:tcPr>
            <w:tcW w:w="14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含药物调配</w:t>
            </w: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10%体表面积</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410000004</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中药热奄包治疗</w:t>
            </w:r>
          </w:p>
        </w:tc>
        <w:tc>
          <w:tcPr>
            <w:tcW w:w="14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含药物调配</w:t>
            </w: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每个部位</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410000005</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中药封包治疗</w:t>
            </w:r>
          </w:p>
        </w:tc>
        <w:tc>
          <w:tcPr>
            <w:tcW w:w="14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含药物调配</w:t>
            </w: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每个部位</w:t>
            </w:r>
          </w:p>
        </w:tc>
        <w:tc>
          <w:tcPr>
            <w:tcW w:w="18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highlight w:val="yellow"/>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highlight w:val="none"/>
                <w:u w:val="none"/>
                <w:lang w:val="en-US" w:eastAsia="zh-CN" w:bidi="ar"/>
                <w14:textFill>
                  <w14:solidFill>
                    <w14:schemeClr w14:val="tx1"/>
                  </w14:solidFill>
                </w14:textFill>
              </w:rPr>
              <w:t>按每部位面积大小分为特大、大、中、小分别计价（特大＞15cm×15cm，大＞10cm×10cm、≤15cm×15cm，中＞5cm×5cm，≤10cm×10cm、小≤5cm×5cm）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410000006</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中药熏洗治疗</w:t>
            </w:r>
          </w:p>
        </w:tc>
        <w:tc>
          <w:tcPr>
            <w:tcW w:w="14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含药物调配</w:t>
            </w: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8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410000007</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中药蒸汽浴治疗</w:t>
            </w:r>
          </w:p>
        </w:tc>
        <w:tc>
          <w:tcPr>
            <w:tcW w:w="14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含药物调配</w:t>
            </w: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8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每次30分钟，超过30分钟加收15元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410000008</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中药塌渍治疗</w:t>
            </w:r>
          </w:p>
        </w:tc>
        <w:tc>
          <w:tcPr>
            <w:tcW w:w="14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含药物调配</w:t>
            </w: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10%体表面积</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410000009</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中药熏药治疗</w:t>
            </w:r>
          </w:p>
        </w:tc>
        <w:tc>
          <w:tcPr>
            <w:tcW w:w="14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含药物调配</w:t>
            </w: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8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108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410000010</w:t>
            </w:r>
          </w:p>
        </w:tc>
        <w:tc>
          <w:tcPr>
            <w:tcW w:w="174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赘生物中药腐蚀治疗</w:t>
            </w:r>
          </w:p>
        </w:tc>
        <w:tc>
          <w:tcPr>
            <w:tcW w:w="147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含药物调配</w:t>
            </w:r>
          </w:p>
        </w:tc>
        <w:tc>
          <w:tcPr>
            <w:tcW w:w="1005"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每个赘生物</w:t>
            </w:r>
          </w:p>
        </w:tc>
        <w:tc>
          <w:tcPr>
            <w:tcW w:w="1818"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8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4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47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81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410000011</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挑治</w:t>
            </w:r>
          </w:p>
        </w:tc>
        <w:tc>
          <w:tcPr>
            <w:tcW w:w="147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410000012</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割治</w:t>
            </w:r>
          </w:p>
        </w:tc>
        <w:tc>
          <w:tcPr>
            <w:tcW w:w="147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13</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410000013</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甲床放血治疗术</w:t>
            </w:r>
          </w:p>
        </w:tc>
        <w:tc>
          <w:tcPr>
            <w:tcW w:w="14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指穿透甲板，放出甲下积血</w:t>
            </w: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每甲</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14</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420000013</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中医定向透药疗法</w:t>
            </w:r>
          </w:p>
        </w:tc>
        <w:tc>
          <w:tcPr>
            <w:tcW w:w="14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含仪器使用</w:t>
            </w:r>
          </w:p>
        </w:tc>
        <w:tc>
          <w:tcPr>
            <w:tcW w:w="100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药物</w:t>
            </w: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部位</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w:t>
            </w:r>
          </w:p>
        </w:tc>
        <w:tc>
          <w:tcPr>
            <w:tcW w:w="108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430000021</w:t>
            </w:r>
          </w:p>
        </w:tc>
        <w:tc>
          <w:tcPr>
            <w:tcW w:w="174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放血疗法</w:t>
            </w:r>
          </w:p>
        </w:tc>
        <w:tc>
          <w:tcPr>
            <w:tcW w:w="147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包括穴位放血、静脉放血</w:t>
            </w:r>
          </w:p>
        </w:tc>
        <w:tc>
          <w:tcPr>
            <w:tcW w:w="1005"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每个穴位</w:t>
            </w:r>
          </w:p>
        </w:tc>
        <w:tc>
          <w:tcPr>
            <w:tcW w:w="1818"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8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4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47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81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108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430000023</w:t>
            </w:r>
          </w:p>
        </w:tc>
        <w:tc>
          <w:tcPr>
            <w:tcW w:w="174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穴位贴敷治疗</w:t>
            </w:r>
          </w:p>
        </w:tc>
        <w:tc>
          <w:tcPr>
            <w:tcW w:w="147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包括药物调配</w:t>
            </w:r>
          </w:p>
        </w:tc>
        <w:tc>
          <w:tcPr>
            <w:tcW w:w="100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药物</w:t>
            </w:r>
          </w:p>
        </w:tc>
        <w:tc>
          <w:tcPr>
            <w:tcW w:w="120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每个穴位</w:t>
            </w:r>
          </w:p>
        </w:tc>
        <w:tc>
          <w:tcPr>
            <w:tcW w:w="1818"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8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4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47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81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17</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470000008</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药线引流治疗</w:t>
            </w:r>
          </w:p>
        </w:tc>
        <w:tc>
          <w:tcPr>
            <w:tcW w:w="14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含药物调配</w:t>
            </w:r>
          </w:p>
        </w:tc>
        <w:tc>
          <w:tcPr>
            <w:tcW w:w="100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药物</w:t>
            </w: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3公分</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18</w:t>
            </w:r>
          </w:p>
        </w:tc>
        <w:tc>
          <w:tcPr>
            <w:tcW w:w="108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470000009</w:t>
            </w:r>
          </w:p>
        </w:tc>
        <w:tc>
          <w:tcPr>
            <w:tcW w:w="174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耳咽中药吹粉治疗</w:t>
            </w:r>
          </w:p>
        </w:tc>
        <w:tc>
          <w:tcPr>
            <w:tcW w:w="147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含药物调配</w:t>
            </w:r>
          </w:p>
        </w:tc>
        <w:tc>
          <w:tcPr>
            <w:tcW w:w="100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药物</w:t>
            </w:r>
          </w:p>
        </w:tc>
        <w:tc>
          <w:tcPr>
            <w:tcW w:w="120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818"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8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4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47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81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19</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470000010</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中药硬膏热贴敷治疗</w:t>
            </w:r>
          </w:p>
        </w:tc>
        <w:tc>
          <w:tcPr>
            <w:tcW w:w="147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药物</w:t>
            </w: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20</w:t>
            </w:r>
          </w:p>
        </w:tc>
        <w:tc>
          <w:tcPr>
            <w:tcW w:w="108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470000011</w:t>
            </w:r>
          </w:p>
        </w:tc>
        <w:tc>
          <w:tcPr>
            <w:tcW w:w="174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中药直肠滴入治疗</w:t>
            </w:r>
          </w:p>
        </w:tc>
        <w:tc>
          <w:tcPr>
            <w:tcW w:w="147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含药物调配</w:t>
            </w:r>
          </w:p>
        </w:tc>
        <w:tc>
          <w:tcPr>
            <w:tcW w:w="100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药物</w:t>
            </w:r>
          </w:p>
        </w:tc>
        <w:tc>
          <w:tcPr>
            <w:tcW w:w="120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818"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8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4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47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81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21</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470000012</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刮痧治疗</w:t>
            </w:r>
          </w:p>
        </w:tc>
        <w:tc>
          <w:tcPr>
            <w:tcW w:w="147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每个部位</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22</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470000013</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烫熨治疗</w:t>
            </w:r>
          </w:p>
        </w:tc>
        <w:tc>
          <w:tcPr>
            <w:tcW w:w="147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每个部位</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23</w:t>
            </w:r>
          </w:p>
        </w:tc>
        <w:tc>
          <w:tcPr>
            <w:tcW w:w="108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470000015</w:t>
            </w:r>
          </w:p>
        </w:tc>
        <w:tc>
          <w:tcPr>
            <w:tcW w:w="174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体表瘘管切开搔爬术</w:t>
            </w:r>
          </w:p>
        </w:tc>
        <w:tc>
          <w:tcPr>
            <w:tcW w:w="147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包括耳前瘘管、乳腺瘘管</w:t>
            </w:r>
          </w:p>
        </w:tc>
        <w:tc>
          <w:tcPr>
            <w:tcW w:w="1005" w:type="dxa"/>
            <w:vMerge w:val="restart"/>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每窦道</w:t>
            </w:r>
          </w:p>
        </w:tc>
        <w:tc>
          <w:tcPr>
            <w:tcW w:w="181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每增加1个分支窦道加收不超过50%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8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4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47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81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24</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410000005a</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特大</w:t>
            </w:r>
          </w:p>
        </w:tc>
        <w:tc>
          <w:tcPr>
            <w:tcW w:w="147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每个部位</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25</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410000005b</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大</w:t>
            </w:r>
          </w:p>
        </w:tc>
        <w:tc>
          <w:tcPr>
            <w:tcW w:w="147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每个部位</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26</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410000005c</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w:t>
            </w:r>
          </w:p>
        </w:tc>
        <w:tc>
          <w:tcPr>
            <w:tcW w:w="147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每个部位</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27</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410000005d</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小</w:t>
            </w:r>
          </w:p>
        </w:tc>
        <w:tc>
          <w:tcPr>
            <w:tcW w:w="147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每个部位</w:t>
            </w:r>
          </w:p>
        </w:tc>
        <w:tc>
          <w:tcPr>
            <w:tcW w:w="181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28</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410000006a</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局部</w:t>
            </w:r>
          </w:p>
        </w:tc>
        <w:tc>
          <w:tcPr>
            <w:tcW w:w="147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8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29</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410000006b</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半身</w:t>
            </w:r>
          </w:p>
        </w:tc>
        <w:tc>
          <w:tcPr>
            <w:tcW w:w="147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8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30</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410000006c</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全身</w:t>
            </w:r>
          </w:p>
        </w:tc>
        <w:tc>
          <w:tcPr>
            <w:tcW w:w="147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8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31</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410000007a</w:t>
            </w:r>
          </w:p>
        </w:tc>
        <w:tc>
          <w:tcPr>
            <w:tcW w:w="174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中药蒸汽浴延长治疗</w:t>
            </w:r>
          </w:p>
        </w:tc>
        <w:tc>
          <w:tcPr>
            <w:tcW w:w="1470"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5"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8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32</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410000014</w:t>
            </w:r>
          </w:p>
        </w:tc>
        <w:tc>
          <w:tcPr>
            <w:tcW w:w="17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藏医关节治疗</w:t>
            </w:r>
          </w:p>
        </w:tc>
        <w:tc>
          <w:tcPr>
            <w:tcW w:w="14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藏药热敷药、针灸、烤电</w:t>
            </w:r>
          </w:p>
        </w:tc>
        <w:tc>
          <w:tcPr>
            <w:tcW w:w="1005"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81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2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33</w:t>
            </w:r>
          </w:p>
        </w:tc>
        <w:tc>
          <w:tcPr>
            <w:tcW w:w="10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410000015</w:t>
            </w:r>
          </w:p>
        </w:tc>
        <w:tc>
          <w:tcPr>
            <w:tcW w:w="174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藏医皮肤治疗</w:t>
            </w:r>
          </w:p>
        </w:tc>
        <w:tc>
          <w:tcPr>
            <w:tcW w:w="147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藏药敷药、烤电</w:t>
            </w:r>
          </w:p>
        </w:tc>
        <w:tc>
          <w:tcPr>
            <w:tcW w:w="1005"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0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81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bl>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附件8</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uppressLineNumbers w:val="0"/>
        <w:shd w:val="clear"/>
        <w:kinsoku/>
        <w:wordWrap/>
        <w:overflowPunct w:val="0"/>
        <w:topLinePunct w:val="0"/>
        <w:autoSpaceDE/>
        <w:autoSpaceDN/>
        <w:bidi w:val="0"/>
        <w:adjustRightInd w:val="0"/>
        <w:snapToGrid w:val="0"/>
        <w:spacing w:after="182" w:afterLines="30" w:line="6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济南市废止中医针法医疗服务类价格项目表</w:t>
      </w:r>
    </w:p>
    <w:tbl>
      <w:tblPr>
        <w:tblStyle w:val="17"/>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31"/>
        <w:gridCol w:w="1091"/>
        <w:gridCol w:w="1372"/>
        <w:gridCol w:w="1719"/>
        <w:gridCol w:w="1008"/>
        <w:gridCol w:w="1219"/>
        <w:gridCol w:w="19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531"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序号</w:t>
            </w:r>
          </w:p>
        </w:tc>
        <w:tc>
          <w:tcPr>
            <w:tcW w:w="1091"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编码</w:t>
            </w:r>
          </w:p>
        </w:tc>
        <w:tc>
          <w:tcPr>
            <w:tcW w:w="1372"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c>
          <w:tcPr>
            <w:tcW w:w="1719"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项目内涵</w:t>
            </w:r>
          </w:p>
        </w:tc>
        <w:tc>
          <w:tcPr>
            <w:tcW w:w="100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除外内容</w:t>
            </w:r>
          </w:p>
        </w:tc>
        <w:tc>
          <w:tcPr>
            <w:tcW w:w="1219"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计价单位</w:t>
            </w:r>
          </w:p>
        </w:tc>
        <w:tc>
          <w:tcPr>
            <w:tcW w:w="1904"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tblHeader/>
          <w:jc w:val="center"/>
        </w:trPr>
        <w:tc>
          <w:tcPr>
            <w:tcW w:w="531"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91"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372"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9"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904"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430000001</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普通针刺</w:t>
            </w:r>
          </w:p>
        </w:tc>
        <w:tc>
          <w:tcPr>
            <w:tcW w:w="17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包括体针、快速针、磁针、金针、姜针、药针等</w:t>
            </w: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5个穴位</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430000004</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馋针</w:t>
            </w:r>
          </w:p>
        </w:tc>
        <w:tc>
          <w:tcPr>
            <w:tcW w:w="171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每个部位</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430000005</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微针针刺</w:t>
            </w:r>
          </w:p>
        </w:tc>
        <w:tc>
          <w:tcPr>
            <w:tcW w:w="17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包括舌针、鼻针、腹针、腕踝针、手针、面针、口针、项针、夹髓针</w:t>
            </w: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430000006</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锋钩针</w:t>
            </w:r>
          </w:p>
        </w:tc>
        <w:tc>
          <w:tcPr>
            <w:tcW w:w="171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每部位/每穴位</w:t>
            </w:r>
          </w:p>
        </w:tc>
        <w:tc>
          <w:tcPr>
            <w:tcW w:w="190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计价最多不超过3个部位。每个穴位或每个反应点为一个部位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430000007</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头皮针</w:t>
            </w:r>
          </w:p>
        </w:tc>
        <w:tc>
          <w:tcPr>
            <w:tcW w:w="171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430000008</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眼针</w:t>
            </w:r>
          </w:p>
        </w:tc>
        <w:tc>
          <w:tcPr>
            <w:tcW w:w="171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单眼和次</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430000009</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梅花针</w:t>
            </w:r>
          </w:p>
        </w:tc>
        <w:tc>
          <w:tcPr>
            <w:tcW w:w="171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430000010</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火针</w:t>
            </w:r>
          </w:p>
        </w:tc>
        <w:tc>
          <w:tcPr>
            <w:tcW w:w="17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包括电火针</w:t>
            </w: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三个穴位</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430000011</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埋针治疗</w:t>
            </w:r>
          </w:p>
        </w:tc>
        <w:tc>
          <w:tcPr>
            <w:tcW w:w="17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包括穴位包埋、穴位埋线、穴位结扎</w:t>
            </w: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每个穴位</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430000012</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耳针</w:t>
            </w:r>
          </w:p>
        </w:tc>
        <w:tc>
          <w:tcPr>
            <w:tcW w:w="17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包括耳穴压豆、耳穴埋针、磁珠压耳穴</w:t>
            </w: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单耳</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430000013</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芒针</w:t>
            </w:r>
          </w:p>
        </w:tc>
        <w:tc>
          <w:tcPr>
            <w:tcW w:w="171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每个穴位</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430000014</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针刺运动疗法</w:t>
            </w:r>
          </w:p>
        </w:tc>
        <w:tc>
          <w:tcPr>
            <w:tcW w:w="17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包括辅助运动</w:t>
            </w: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五个穴位</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13</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430000015</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针刺麻醉</w:t>
            </w:r>
          </w:p>
        </w:tc>
        <w:tc>
          <w:tcPr>
            <w:tcW w:w="171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14</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430000016</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电针</w:t>
            </w:r>
          </w:p>
        </w:tc>
        <w:tc>
          <w:tcPr>
            <w:tcW w:w="17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包括普通电针、电热针灸、电冷针灸</w:t>
            </w: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二个穴位</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430000017</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浮针</w:t>
            </w:r>
          </w:p>
        </w:tc>
        <w:tc>
          <w:tcPr>
            <w:tcW w:w="171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一个穴位</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430000018</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微波针</w:t>
            </w:r>
          </w:p>
        </w:tc>
        <w:tc>
          <w:tcPr>
            <w:tcW w:w="171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二个穴位</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17</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430000019</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激光针</w:t>
            </w:r>
          </w:p>
        </w:tc>
        <w:tc>
          <w:tcPr>
            <w:tcW w:w="171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二个穴位</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18</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430000022</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穴位注射</w:t>
            </w:r>
          </w:p>
        </w:tc>
        <w:tc>
          <w:tcPr>
            <w:tcW w:w="17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包括穴位封闭、自血疗法</w:t>
            </w:r>
          </w:p>
        </w:tc>
        <w:tc>
          <w:tcPr>
            <w:tcW w:w="100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药物</w:t>
            </w: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二个穴位</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19</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430000024</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子午流注开穴法</w:t>
            </w:r>
          </w:p>
        </w:tc>
        <w:tc>
          <w:tcPr>
            <w:tcW w:w="17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包括灵龟八法</w:t>
            </w: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每个穴位</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20</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430000026</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蜂蛰疗法</w:t>
            </w:r>
          </w:p>
        </w:tc>
        <w:tc>
          <w:tcPr>
            <w:tcW w:w="17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指以活蜂尾针蛰刺达到蜂毒治疗作用</w:t>
            </w: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21</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430000027</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滚针</w:t>
            </w:r>
          </w:p>
        </w:tc>
        <w:tc>
          <w:tcPr>
            <w:tcW w:w="17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包括电滚针</w:t>
            </w: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904"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电滚针加收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22</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430000028</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杵针</w:t>
            </w:r>
          </w:p>
        </w:tc>
        <w:tc>
          <w:tcPr>
            <w:tcW w:w="17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包括圆针</w:t>
            </w: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穴位</w:t>
            </w:r>
          </w:p>
        </w:tc>
        <w:tc>
          <w:tcPr>
            <w:tcW w:w="1904"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23</w:t>
            </w:r>
          </w:p>
        </w:tc>
        <w:tc>
          <w:tcPr>
            <w:tcW w:w="1091"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430000030</w:t>
            </w:r>
          </w:p>
        </w:tc>
        <w:tc>
          <w:tcPr>
            <w:tcW w:w="13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针刺蝶腭神经节平衡疗法</w:t>
            </w:r>
          </w:p>
        </w:tc>
        <w:tc>
          <w:tcPr>
            <w:tcW w:w="171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根据解剖部位，通过解剖通道针刺翼腭窝深部的蝶腭神经节，调节人体交感神经与副交感神经的平衡、中枢调控。</w:t>
            </w:r>
          </w:p>
        </w:tc>
        <w:tc>
          <w:tcPr>
            <w:tcW w:w="1008" w:type="dxa"/>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单侧</w:t>
            </w:r>
          </w:p>
        </w:tc>
        <w:tc>
          <w:tcPr>
            <w:tcW w:w="1904" w:type="dxa"/>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67" w:hRule="atLeast"/>
          <w:jc w:val="center"/>
        </w:trPr>
        <w:tc>
          <w:tcPr>
            <w:tcW w:w="531"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24</w:t>
            </w:r>
          </w:p>
        </w:tc>
        <w:tc>
          <w:tcPr>
            <w:tcW w:w="1091"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470000018</w:t>
            </w:r>
          </w:p>
        </w:tc>
        <w:tc>
          <w:tcPr>
            <w:tcW w:w="137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岐黄针疗法</w:t>
            </w:r>
          </w:p>
        </w:tc>
        <w:tc>
          <w:tcPr>
            <w:tcW w:w="171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8"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904"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bl>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附件9</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uppressLineNumbers w:val="0"/>
        <w:shd w:val="clear"/>
        <w:kinsoku/>
        <w:wordWrap/>
        <w:overflowPunct w:val="0"/>
        <w:topLinePunct w:val="0"/>
        <w:autoSpaceDE/>
        <w:autoSpaceDN/>
        <w:bidi w:val="0"/>
        <w:adjustRightInd w:val="0"/>
        <w:snapToGrid w:val="0"/>
        <w:spacing w:after="182" w:afterLines="30" w:line="6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济南市废止中医骨伤类医疗服务价格项目表</w:t>
      </w:r>
    </w:p>
    <w:tbl>
      <w:tblPr>
        <w:tblStyle w:val="17"/>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464"/>
        <w:gridCol w:w="1158"/>
        <w:gridCol w:w="2352"/>
        <w:gridCol w:w="1959"/>
        <w:gridCol w:w="1002"/>
        <w:gridCol w:w="870"/>
        <w:gridCol w:w="10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64"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序号</w:t>
            </w:r>
          </w:p>
        </w:tc>
        <w:tc>
          <w:tcPr>
            <w:tcW w:w="1158"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项目编码</w:t>
            </w:r>
          </w:p>
        </w:tc>
        <w:tc>
          <w:tcPr>
            <w:tcW w:w="2352"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c>
          <w:tcPr>
            <w:tcW w:w="1959"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项目内涵</w:t>
            </w:r>
          </w:p>
        </w:tc>
        <w:tc>
          <w:tcPr>
            <w:tcW w:w="1002"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除外内容</w:t>
            </w:r>
          </w:p>
        </w:tc>
        <w:tc>
          <w:tcPr>
            <w:tcW w:w="870"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计价单位</w:t>
            </w:r>
          </w:p>
        </w:tc>
        <w:tc>
          <w:tcPr>
            <w:tcW w:w="1039"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12" w:hRule="atLeast"/>
          <w:jc w:val="center"/>
        </w:trPr>
        <w:tc>
          <w:tcPr>
            <w:tcW w:w="464"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8"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352"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959"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2"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39"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420000001</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骨折手法整复术</w:t>
            </w:r>
          </w:p>
        </w:tc>
        <w:tc>
          <w:tcPr>
            <w:tcW w:w="19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420000002</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骨折橇拨复位术</w:t>
            </w:r>
          </w:p>
        </w:tc>
        <w:tc>
          <w:tcPr>
            <w:tcW w:w="19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420000003</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骨折经皮钳夹复位术</w:t>
            </w:r>
          </w:p>
        </w:tc>
        <w:tc>
          <w:tcPr>
            <w:tcW w:w="19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420000004</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骨折闭合复位经皮穿刺（钉）内固定术</w:t>
            </w:r>
          </w:p>
        </w:tc>
        <w:tc>
          <w:tcPr>
            <w:tcW w:w="19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含手法复位、穿针固定</w:t>
            </w: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420000005</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关节脱位手法整复术</w:t>
            </w:r>
          </w:p>
        </w:tc>
        <w:tc>
          <w:tcPr>
            <w:tcW w:w="19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899"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420000007</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骨折夹板外固定术</w:t>
            </w:r>
          </w:p>
        </w:tc>
        <w:tc>
          <w:tcPr>
            <w:tcW w:w="19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含整复固定，包括复查调整、8字绷带外固定术、叠瓦氏外固定术</w:t>
            </w:r>
          </w:p>
        </w:tc>
        <w:tc>
          <w:tcPr>
            <w:tcW w:w="10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外固定材料</w:t>
            </w: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420000008</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关节错缝术</w:t>
            </w:r>
          </w:p>
        </w:tc>
        <w:tc>
          <w:tcPr>
            <w:tcW w:w="19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85"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420000009</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麻醉下腰椎间盘突出症大手法治疗</w:t>
            </w:r>
          </w:p>
        </w:tc>
        <w:tc>
          <w:tcPr>
            <w:tcW w:w="19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含X光透视、麻醉</w:t>
            </w: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b/>
                <w:bCs/>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115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420000011</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关节粘连传统松解术</w:t>
            </w:r>
          </w:p>
        </w:tc>
        <w:tc>
          <w:tcPr>
            <w:tcW w:w="19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420000015</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腱鞘囊肿挤压术</w:t>
            </w:r>
          </w:p>
        </w:tc>
        <w:tc>
          <w:tcPr>
            <w:tcW w:w="19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含加压包扎</w:t>
            </w: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96"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420000016</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骨折畸形愈合手法折骨术</w:t>
            </w:r>
          </w:p>
        </w:tc>
        <w:tc>
          <w:tcPr>
            <w:tcW w:w="19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含折骨过程、重新整复及固定过程</w:t>
            </w:r>
          </w:p>
        </w:tc>
        <w:tc>
          <w:tcPr>
            <w:tcW w:w="100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固定物</w:t>
            </w: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334"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450000016</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三维平衡正脊治疗</w:t>
            </w:r>
          </w:p>
        </w:tc>
        <w:tc>
          <w:tcPr>
            <w:tcW w:w="19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both"/>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适用于颈椎间盘突出症和腰椎间盘突出症（可伴有椎管狭窄）。患者俯卧位，在脊柱两侧膀胱经、痛点及肌痉挛处操作，配合上下肢被动运动，松解脊柱周围粘连，减轻椎间盘内压</w:t>
            </w: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13</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420000001a</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陈旧性骨折手法整复术</w:t>
            </w:r>
          </w:p>
        </w:tc>
        <w:tc>
          <w:tcPr>
            <w:tcW w:w="19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14</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420000001b</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骨折合并脱位手法整复术</w:t>
            </w:r>
          </w:p>
        </w:tc>
        <w:tc>
          <w:tcPr>
            <w:tcW w:w="19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420000001c</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掌（跖）、指（趾）骨折手法</w:t>
            </w:r>
          </w:p>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整复术</w:t>
            </w:r>
          </w:p>
        </w:tc>
        <w:tc>
          <w:tcPr>
            <w:tcW w:w="19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420000004a</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四肢长骨干、近关节骨折闭合复位经皮穿刺（钉）内固定术</w:t>
            </w:r>
          </w:p>
        </w:tc>
        <w:tc>
          <w:tcPr>
            <w:tcW w:w="19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17</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420000005a</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关节陈旧性脱位手法整复术</w:t>
            </w:r>
          </w:p>
        </w:tc>
        <w:tc>
          <w:tcPr>
            <w:tcW w:w="19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18</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420000005b</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髋关节脱位手法整复术</w:t>
            </w:r>
          </w:p>
        </w:tc>
        <w:tc>
          <w:tcPr>
            <w:tcW w:w="19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19</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420000005c</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下颌关节脱位、指（趾）间关节脱位手法整复术</w:t>
            </w:r>
          </w:p>
        </w:tc>
        <w:tc>
          <w:tcPr>
            <w:tcW w:w="19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b/>
                <w:bCs/>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20</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420000009a</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非麻醉下腰椎间盘突出症大手法治疗</w:t>
            </w:r>
          </w:p>
        </w:tc>
        <w:tc>
          <w:tcPr>
            <w:tcW w:w="19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b/>
                <w:bCs/>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283" w:hRule="atLeast"/>
          <w:jc w:val="center"/>
        </w:trPr>
        <w:tc>
          <w:tcPr>
            <w:tcW w:w="464"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21</w:t>
            </w:r>
          </w:p>
        </w:tc>
        <w:tc>
          <w:tcPr>
            <w:tcW w:w="115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420000011a</w:t>
            </w:r>
          </w:p>
        </w:tc>
        <w:tc>
          <w:tcPr>
            <w:tcW w:w="235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大关节粘连传统松解术</w:t>
            </w:r>
          </w:p>
        </w:tc>
        <w:tc>
          <w:tcPr>
            <w:tcW w:w="1959"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both"/>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02" w:type="dxa"/>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87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039"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bl>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附件10</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660" w:lineRule="exact"/>
        <w:jc w:val="center"/>
        <w:textAlignment w:val="center"/>
        <w:rPr>
          <w:rFonts w:hint="eastAsia" w:ascii="方正小标宋简体" w:hAnsi="方正小标宋简体" w:eastAsia="方正小标宋简体" w:cs="方正小标宋简体"/>
          <w:i w:val="0"/>
          <w:iCs w:val="0"/>
          <w:color w:val="000000" w:themeColor="text1"/>
          <w:spacing w:val="-6"/>
          <w:w w:val="98"/>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济</w:t>
      </w:r>
      <w:r>
        <w:rPr>
          <w:rFonts w:hint="eastAsia" w:ascii="方正小标宋简体" w:hAnsi="方正小标宋简体" w:eastAsia="方正小标宋简体" w:cs="方正小标宋简体"/>
          <w:i w:val="0"/>
          <w:iCs w:val="0"/>
          <w:color w:val="000000" w:themeColor="text1"/>
          <w:spacing w:val="-6"/>
          <w:w w:val="98"/>
          <w:kern w:val="0"/>
          <w:sz w:val="44"/>
          <w:szCs w:val="44"/>
          <w:u w:val="none"/>
          <w:lang w:val="en-US" w:eastAsia="zh-CN" w:bidi="ar"/>
          <w14:textFill>
            <w14:solidFill>
              <w14:schemeClr w14:val="tx1"/>
            </w14:solidFill>
          </w14:textFill>
        </w:rPr>
        <w:t>南市废止中医特殊疗法类医疗服务价格项目表</w:t>
      </w:r>
    </w:p>
    <w:tbl>
      <w:tblPr>
        <w:tblStyle w:val="17"/>
        <w:tblW w:w="8844"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0" w:type="dxa"/>
          <w:left w:w="23" w:type="dxa"/>
          <w:bottom w:w="0" w:type="dxa"/>
          <w:right w:w="23" w:type="dxa"/>
        </w:tblCellMar>
      </w:tblPr>
      <w:tblGrid>
        <w:gridCol w:w="766"/>
        <w:gridCol w:w="1241"/>
        <w:gridCol w:w="1822"/>
        <w:gridCol w:w="1102"/>
        <w:gridCol w:w="971"/>
        <w:gridCol w:w="971"/>
        <w:gridCol w:w="197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23" w:type="dxa"/>
            <w:bottom w:w="0" w:type="dxa"/>
            <w:right w:w="23" w:type="dxa"/>
          </w:tblCellMar>
        </w:tblPrEx>
        <w:trPr>
          <w:trHeight w:val="340" w:hRule="atLeast"/>
          <w:jc w:val="center"/>
        </w:trPr>
        <w:tc>
          <w:tcPr>
            <w:tcW w:w="766" w:type="dxa"/>
            <w:vMerge w:val="restart"/>
            <w:tcBorders>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序号</w:t>
            </w:r>
          </w:p>
        </w:tc>
        <w:tc>
          <w:tcPr>
            <w:tcW w:w="1241"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项目编码</w:t>
            </w:r>
          </w:p>
        </w:tc>
        <w:tc>
          <w:tcPr>
            <w:tcW w:w="182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c>
          <w:tcPr>
            <w:tcW w:w="110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项目内涵</w:t>
            </w:r>
          </w:p>
        </w:tc>
        <w:tc>
          <w:tcPr>
            <w:tcW w:w="971"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除外内容</w:t>
            </w:r>
          </w:p>
        </w:tc>
        <w:tc>
          <w:tcPr>
            <w:tcW w:w="971"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计价单位</w:t>
            </w:r>
          </w:p>
        </w:tc>
        <w:tc>
          <w:tcPr>
            <w:tcW w:w="1971" w:type="dxa"/>
            <w:vMerge w:val="restart"/>
            <w:tcBorders>
              <w:left w:val="single" w:color="000000" w:sz="4" w:space="0"/>
              <w:bottom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说明</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23" w:type="dxa"/>
            <w:bottom w:w="0" w:type="dxa"/>
            <w:right w:w="23" w:type="dxa"/>
          </w:tblCellMar>
        </w:tblPrEx>
        <w:trPr>
          <w:trHeight w:val="312" w:hRule="atLeast"/>
          <w:jc w:val="center"/>
        </w:trPr>
        <w:tc>
          <w:tcPr>
            <w:tcW w:w="766" w:type="dxa"/>
            <w:vMerge w:val="continue"/>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971"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23" w:type="dxa"/>
            <w:bottom w:w="0" w:type="dxa"/>
            <w:right w:w="23" w:type="dxa"/>
          </w:tblCellMar>
        </w:tblPrEx>
        <w:trPr>
          <w:trHeight w:val="624" w:hRule="atLeast"/>
          <w:jc w:val="center"/>
        </w:trPr>
        <w:tc>
          <w:tcPr>
            <w:tcW w:w="76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430000003</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手指点穴</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5个穴位</w:t>
            </w:r>
          </w:p>
        </w:tc>
        <w:tc>
          <w:tcPr>
            <w:tcW w:w="197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23" w:type="dxa"/>
            <w:bottom w:w="0" w:type="dxa"/>
            <w:right w:w="23" w:type="dxa"/>
          </w:tblCellMar>
        </w:tblPrEx>
        <w:trPr>
          <w:trHeight w:val="624" w:hRule="atLeast"/>
          <w:jc w:val="center"/>
        </w:trPr>
        <w:tc>
          <w:tcPr>
            <w:tcW w:w="76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470000001</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白内障针拨术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粘弹剂</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单眼</w:t>
            </w:r>
          </w:p>
        </w:tc>
        <w:tc>
          <w:tcPr>
            <w:tcW w:w="197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23" w:type="dxa"/>
            <w:bottom w:w="0" w:type="dxa"/>
            <w:right w:w="23" w:type="dxa"/>
          </w:tblCellMar>
        </w:tblPrEx>
        <w:trPr>
          <w:trHeight w:val="624" w:hRule="atLeast"/>
          <w:jc w:val="center"/>
        </w:trPr>
        <w:tc>
          <w:tcPr>
            <w:tcW w:w="76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470000002</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白内障针拨吸出术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粘弹剂</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单眼</w:t>
            </w:r>
          </w:p>
        </w:tc>
        <w:tc>
          <w:tcPr>
            <w:tcW w:w="197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23" w:type="dxa"/>
            <w:bottom w:w="0" w:type="dxa"/>
            <w:right w:w="23" w:type="dxa"/>
          </w:tblCellMar>
        </w:tblPrEx>
        <w:trPr>
          <w:trHeight w:val="624" w:hRule="atLeast"/>
          <w:jc w:val="center"/>
        </w:trPr>
        <w:tc>
          <w:tcPr>
            <w:tcW w:w="76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470000003</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白内障针拨套出术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粘弹剂</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单眼</w:t>
            </w:r>
          </w:p>
        </w:tc>
        <w:tc>
          <w:tcPr>
            <w:tcW w:w="197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3" w:type="dxa"/>
            <w:bottom w:w="0" w:type="dxa"/>
            <w:right w:w="23" w:type="dxa"/>
          </w:tblCellMar>
        </w:tblPrEx>
        <w:trPr>
          <w:trHeight w:val="624" w:hRule="atLeast"/>
          <w:jc w:val="center"/>
        </w:trPr>
        <w:tc>
          <w:tcPr>
            <w:tcW w:w="76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470000005</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小针刀治疗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包括刃针治疗</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每个部位</w:t>
            </w:r>
          </w:p>
        </w:tc>
        <w:tc>
          <w:tcPr>
            <w:tcW w:w="197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0" w:type="dxa"/>
            <w:left w:w="23" w:type="dxa"/>
            <w:bottom w:w="0" w:type="dxa"/>
            <w:right w:w="23" w:type="dxa"/>
          </w:tblCellMar>
        </w:tblPrEx>
        <w:trPr>
          <w:trHeight w:val="624" w:hRule="atLeast"/>
          <w:jc w:val="center"/>
        </w:trPr>
        <w:tc>
          <w:tcPr>
            <w:tcW w:w="76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470000006</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红皮病清消术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含药物调配</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97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3" w:type="dxa"/>
            <w:bottom w:w="0" w:type="dxa"/>
            <w:right w:w="23" w:type="dxa"/>
          </w:tblCellMar>
        </w:tblPrEx>
        <w:trPr>
          <w:trHeight w:val="624" w:hRule="atLeast"/>
          <w:jc w:val="center"/>
        </w:trPr>
        <w:tc>
          <w:tcPr>
            <w:tcW w:w="766" w:type="dxa"/>
            <w:vMerge w:val="restart"/>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470000007</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扁桃体烙法（啄治）</w:t>
            </w:r>
          </w:p>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治疗</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97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鼻中隔烙法治疗</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3" w:type="dxa"/>
            <w:bottom w:w="0" w:type="dxa"/>
            <w:right w:w="23" w:type="dxa"/>
          </w:tblCellMar>
        </w:tblPrEx>
        <w:trPr>
          <w:trHeight w:val="624" w:hRule="atLeast"/>
          <w:jc w:val="center"/>
        </w:trPr>
        <w:tc>
          <w:tcPr>
            <w:tcW w:w="766" w:type="dxa"/>
            <w:vMerge w:val="continue"/>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97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酌情加收15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3" w:type="dxa"/>
            <w:bottom w:w="0" w:type="dxa"/>
            <w:right w:w="23" w:type="dxa"/>
          </w:tblCellMar>
        </w:tblPrEx>
        <w:trPr>
          <w:trHeight w:val="624" w:hRule="atLeast"/>
          <w:jc w:val="center"/>
        </w:trPr>
        <w:tc>
          <w:tcPr>
            <w:tcW w:w="766"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470000016</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足底反射治疗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次</w:t>
            </w:r>
          </w:p>
        </w:tc>
        <w:tc>
          <w:tcPr>
            <w:tcW w:w="197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3" w:type="dxa"/>
            <w:bottom w:w="0" w:type="dxa"/>
            <w:right w:w="23" w:type="dxa"/>
          </w:tblCellMar>
        </w:tblPrEx>
        <w:trPr>
          <w:trHeight w:val="624" w:hRule="atLeast"/>
          <w:jc w:val="center"/>
        </w:trPr>
        <w:tc>
          <w:tcPr>
            <w:tcW w:w="766" w:type="dxa"/>
            <w:tcBorders>
              <w:top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124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470000005a</w:t>
            </w:r>
          </w:p>
        </w:tc>
        <w:tc>
          <w:tcPr>
            <w:tcW w:w="182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复杂性小针刀治疗</w:t>
            </w:r>
          </w:p>
        </w:tc>
        <w:tc>
          <w:tcPr>
            <w:tcW w:w="110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7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97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每个部位</w:t>
            </w:r>
          </w:p>
        </w:tc>
        <w:tc>
          <w:tcPr>
            <w:tcW w:w="1971" w:type="dxa"/>
            <w:tcBorders>
              <w:top w:val="single" w:color="000000" w:sz="4" w:space="0"/>
              <w:left w:val="single" w:color="000000" w:sz="4" w:space="0"/>
            </w:tcBorders>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bl>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附件11</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6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济南市中医类（灸法、拔罐、推拿）类医疗</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after="182" w:afterLines="30" w:line="6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服务价格项目映射关系表</w:t>
      </w:r>
    </w:p>
    <w:tbl>
      <w:tblPr>
        <w:tblStyle w:val="17"/>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490"/>
        <w:gridCol w:w="1672"/>
        <w:gridCol w:w="2505"/>
        <w:gridCol w:w="1159"/>
        <w:gridCol w:w="30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tblHeader/>
          <w:jc w:val="center"/>
        </w:trPr>
        <w:tc>
          <w:tcPr>
            <w:tcW w:w="4667" w:type="dxa"/>
            <w:gridSpan w:val="3"/>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中医类（灸法、拔罐、推拿）类医疗服务价格项目立项指南</w:t>
            </w:r>
          </w:p>
        </w:tc>
        <w:tc>
          <w:tcPr>
            <w:tcW w:w="4177" w:type="dxa"/>
            <w:gridSpan w:val="2"/>
            <w:shd w:val="clear" w:color="auto" w:fill="FFFFFF"/>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映射我市价格项目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tblHeader/>
          <w:jc w:val="center"/>
        </w:trPr>
        <w:tc>
          <w:tcPr>
            <w:tcW w:w="490"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序号</w:t>
            </w: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项目编码</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项目编码</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w:t>
            </w:r>
          </w:p>
        </w:tc>
        <w:tc>
          <w:tcPr>
            <w:tcW w:w="1672"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014400000010000</w:t>
            </w:r>
          </w:p>
        </w:tc>
        <w:tc>
          <w:tcPr>
            <w:tcW w:w="2505"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悬空灸</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440000001</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灸法（包括艾条灸、艾箱灸、热敏灸）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440000011</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循经灸法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014400000010001</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悬空灸-儿童（加收）</w:t>
            </w:r>
          </w:p>
        </w:tc>
        <w:tc>
          <w:tcPr>
            <w:tcW w:w="1159"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8"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014400000010100</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pacing w:val="-6"/>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悬</w:t>
            </w:r>
            <w:r>
              <w:rPr>
                <w:rFonts w:hint="eastAsia" w:ascii="方正书宋_GBK" w:hAnsi="方正书宋_GBK" w:eastAsia="方正书宋_GBK" w:cs="方正书宋_GBK"/>
                <w:i w:val="0"/>
                <w:iCs w:val="0"/>
                <w:color w:val="000000" w:themeColor="text1"/>
                <w:spacing w:val="-6"/>
                <w:kern w:val="0"/>
                <w:sz w:val="18"/>
                <w:szCs w:val="18"/>
                <w:u w:val="none"/>
                <w:lang w:val="en-US" w:eastAsia="zh-CN" w:bidi="ar"/>
                <w14:textFill>
                  <w14:solidFill>
                    <w14:schemeClr w14:val="tx1"/>
                  </w14:solidFill>
                </w14:textFill>
              </w:rPr>
              <w:t>空灸-雷火灸（太乙神针）</w:t>
            </w:r>
          </w:p>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spacing w:val="-6"/>
                <w:kern w:val="0"/>
                <w:sz w:val="18"/>
                <w:szCs w:val="18"/>
                <w:u w:val="none"/>
                <w:lang w:val="en-US" w:eastAsia="zh-CN" w:bidi="ar"/>
                <w14:textFill>
                  <w14:solidFill>
                    <w14:schemeClr w14:val="tx1"/>
                  </w14:solidFill>
                </w14:textFill>
              </w:rPr>
              <w:t>（扩展）</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440000008</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雷火灸（包括太乙神针灸）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w:t>
            </w:r>
          </w:p>
        </w:tc>
        <w:tc>
          <w:tcPr>
            <w:tcW w:w="1672"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014400000020000</w:t>
            </w:r>
          </w:p>
        </w:tc>
        <w:tc>
          <w:tcPr>
            <w:tcW w:w="2505"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直接灸</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440000003</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灯火灸（包括药线点灸、天灸）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440000010</w:t>
            </w:r>
          </w:p>
        </w:tc>
        <w:tc>
          <w:tcPr>
            <w:tcW w:w="301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药香灸法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014400000020001</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直接灸-儿童（加收）</w:t>
            </w:r>
          </w:p>
        </w:tc>
        <w:tc>
          <w:tcPr>
            <w:tcW w:w="1159"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8"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1672"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014400000030000</w:t>
            </w:r>
          </w:p>
        </w:tc>
        <w:tc>
          <w:tcPr>
            <w:tcW w:w="2505"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隔物灸</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440000002</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隔物灸法（包括隔姜灸、药饼灸、艾柱灸、隔盐灸、脐灸）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430000002</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温针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014400000030001</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隔物灸-儿童（加收）</w:t>
            </w:r>
          </w:p>
        </w:tc>
        <w:tc>
          <w:tcPr>
            <w:tcW w:w="1159"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8"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w:t>
            </w: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014400000040000</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铺灸</w:t>
            </w:r>
          </w:p>
        </w:tc>
        <w:tc>
          <w:tcPr>
            <w:tcW w:w="1159"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8"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014400000040001</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铺灸-儿童（加收）</w:t>
            </w:r>
          </w:p>
        </w:tc>
        <w:tc>
          <w:tcPr>
            <w:tcW w:w="1159"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8"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014400000040002</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铺灸-（督灸）（火龙灸）</w:t>
            </w:r>
          </w:p>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（加收）</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440000007</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督灸（包括大灸）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w:t>
            </w: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014400000050000</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440000004</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拔罐疗法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014400000050001</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中医拔罐-药物罐（加收）</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440000005</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药物罐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014400000050002</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中医拔罐-水罐（加收）</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440000005</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药物罐（水罐）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014400000050100</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中医拔罐-火罐（扩展）</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440000004</w:t>
            </w:r>
          </w:p>
        </w:tc>
        <w:tc>
          <w:tcPr>
            <w:tcW w:w="3018" w:type="dxa"/>
            <w:shd w:val="clear" w:color="auto" w:fill="FFFFFF"/>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拔罐疗法（火罐）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014400000050200</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中医拔罐-电火罐（扩展）</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440000004</w:t>
            </w:r>
          </w:p>
        </w:tc>
        <w:tc>
          <w:tcPr>
            <w:tcW w:w="3018" w:type="dxa"/>
            <w:shd w:val="clear" w:color="auto" w:fill="FFFFFF"/>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拔罐疗法（电火罐）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014400000050300</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中医拔罐-着罐（扩展）</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440000004</w:t>
            </w:r>
          </w:p>
        </w:tc>
        <w:tc>
          <w:tcPr>
            <w:tcW w:w="3018" w:type="dxa"/>
            <w:shd w:val="clear" w:color="auto" w:fill="FFFFFF"/>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拔罐疗法（着罐）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014400000050400</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中医拔罐-磁疗罐（扩展）</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440000004</w:t>
            </w:r>
          </w:p>
        </w:tc>
        <w:tc>
          <w:tcPr>
            <w:tcW w:w="3018" w:type="dxa"/>
            <w:shd w:val="clear" w:color="auto" w:fill="FFFFFF"/>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拔罐疗法（磁疗罐）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014400000050500</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中医拔罐-真空拔罐（扩展）</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440000004</w:t>
            </w:r>
          </w:p>
        </w:tc>
        <w:tc>
          <w:tcPr>
            <w:tcW w:w="3018" w:type="dxa"/>
            <w:shd w:val="clear" w:color="auto" w:fill="FFFFFF"/>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拔罐疗法（真空拔罐）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014400000050600</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中医拔罐-电罐（扩展）</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440000004</w:t>
            </w:r>
          </w:p>
        </w:tc>
        <w:tc>
          <w:tcPr>
            <w:tcW w:w="3018" w:type="dxa"/>
            <w:shd w:val="clear" w:color="auto" w:fill="FFFFFF"/>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拔罐疗法（电罐）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014400000060000</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中医走罐</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440000006</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游走罐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014400000060100</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中医走罐-平衡罐（扩展）</w:t>
            </w:r>
          </w:p>
        </w:tc>
        <w:tc>
          <w:tcPr>
            <w:tcW w:w="1159"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8"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014400000070000</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中医闪罐</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440000004</w:t>
            </w:r>
          </w:p>
        </w:tc>
        <w:tc>
          <w:tcPr>
            <w:tcW w:w="3018" w:type="dxa"/>
            <w:shd w:val="clear" w:color="auto" w:fill="FFFFFF"/>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拔罐疗法（闪罐）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1672"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014500000010000</w:t>
            </w:r>
          </w:p>
        </w:tc>
        <w:tc>
          <w:tcPr>
            <w:tcW w:w="2505"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头面部疾病推拿</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450000009</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其他推拿治疗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450000011</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药棒穴位按摩治疗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014500000010001</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头面部疾病推拿-儿童（加收）</w:t>
            </w:r>
          </w:p>
        </w:tc>
        <w:tc>
          <w:tcPr>
            <w:tcW w:w="1159"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8"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1672"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014500000020000</w:t>
            </w:r>
          </w:p>
        </w:tc>
        <w:tc>
          <w:tcPr>
            <w:tcW w:w="2505"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颈部疾病推拿</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450000001</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落枕推拿治疗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450000002</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颈椎病推拿治疗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450000013</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小儿斜颈推拿治疗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450000011</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药棒穴位按摩治疗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014500000020001</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颈部疾病推拿-儿童（加收）</w:t>
            </w:r>
          </w:p>
        </w:tc>
        <w:tc>
          <w:tcPr>
            <w:tcW w:w="1159" w:type="dxa"/>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8" w:type="dxa"/>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1672"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014500000030000</w:t>
            </w:r>
          </w:p>
        </w:tc>
        <w:tc>
          <w:tcPr>
            <w:tcW w:w="2505"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脊柱部位疾病推拿</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450000012</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脊柱小关节紊乱推拿治疗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450000012a</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颈椎小关节紊乱推拿治疗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450000012b</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胸椎小关节紊乱推拿治疗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450000012c</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腰椎小关节紊乱推拿治疗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450000011</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药棒穴位按摩治疗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014500000030001</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脊柱部位疾病推拿-寰枢关节</w:t>
            </w:r>
          </w:p>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推拿（加收）</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450000014</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环枢关节半脱位推拿治疗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014500000030002</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脊柱部位疾病推拿-儿童（加收）</w:t>
            </w:r>
          </w:p>
        </w:tc>
        <w:tc>
          <w:tcPr>
            <w:tcW w:w="1159"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8"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1672"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014500000040000</w:t>
            </w:r>
          </w:p>
        </w:tc>
        <w:tc>
          <w:tcPr>
            <w:tcW w:w="2505"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肩部疾病推拿</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450000003</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肩周炎推拿治疗（包括肩部疾病）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450000011</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药棒穴位按摩治疗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014500000040001</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肩部疾病推拿-儿童（加收）</w:t>
            </w:r>
          </w:p>
        </w:tc>
        <w:tc>
          <w:tcPr>
            <w:tcW w:w="1159"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8"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014500000050000</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背部疾病推拿</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450000011</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药棒穴位按摩治疗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014500000050001</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背部疾病推拿-儿童（加收）</w:t>
            </w:r>
          </w:p>
        </w:tc>
        <w:tc>
          <w:tcPr>
            <w:tcW w:w="1159"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8"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13</w:t>
            </w:r>
          </w:p>
        </w:tc>
        <w:tc>
          <w:tcPr>
            <w:tcW w:w="1672"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014500000060000</w:t>
            </w:r>
          </w:p>
        </w:tc>
        <w:tc>
          <w:tcPr>
            <w:tcW w:w="2505"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腰部疾病推拿</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450000005</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急性腰扭伤推拿治疗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450000006</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腰椎间盘突出推拿治疗（包括腰部疾病）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450000011</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药棒穴位按摩治疗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014500000060001</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腰部疾病推拿-儿童（加收）</w:t>
            </w:r>
          </w:p>
        </w:tc>
        <w:tc>
          <w:tcPr>
            <w:tcW w:w="1159"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8"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14</w:t>
            </w: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014500000070000</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髋骶部疾病推拿</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450000011</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药棒穴位按摩治疗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014500000070001</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髋骶部疾病推拿-儿童（加收）</w:t>
            </w:r>
          </w:p>
        </w:tc>
        <w:tc>
          <w:tcPr>
            <w:tcW w:w="1159"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8"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w:t>
            </w:r>
          </w:p>
        </w:tc>
        <w:tc>
          <w:tcPr>
            <w:tcW w:w="1672"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014500000080000</w:t>
            </w:r>
          </w:p>
        </w:tc>
        <w:tc>
          <w:tcPr>
            <w:tcW w:w="2505"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四肢部位疾病推拿</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450000004</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网球肘推拿治疗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450000007</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膝关节骨性关节炎推拿治疗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450000011</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药棒穴位按摩治疗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014500000080001</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四肢部位疾病推拿-儿童（加收）</w:t>
            </w:r>
          </w:p>
        </w:tc>
        <w:tc>
          <w:tcPr>
            <w:tcW w:w="1159"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8"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1672"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014500000090000</w:t>
            </w:r>
          </w:p>
        </w:tc>
        <w:tc>
          <w:tcPr>
            <w:tcW w:w="2505"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脏腑疾病推拿</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450000008</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内科妇科疾病推拿治疗（包括Ⅱ型糖尿病、慢性胃病、便秘、腹泻、胃下垂、失眠、月经不调、痛经）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450000008a</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内科妇科疾病推拿治疗延长治疗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450000009</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其他推拿治疗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450000009a</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其他推拿治疗延长治疗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450000010</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小儿推拿（捏脊）治疗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450000011</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药棒穴位按摩治疗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014500000090001</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脏腑疾病推拿-儿童（加收）</w:t>
            </w:r>
          </w:p>
        </w:tc>
        <w:tc>
          <w:tcPr>
            <w:tcW w:w="1159"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8"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17</w:t>
            </w:r>
          </w:p>
        </w:tc>
        <w:tc>
          <w:tcPr>
            <w:tcW w:w="1672"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014500000100000</w:t>
            </w:r>
          </w:p>
        </w:tc>
        <w:tc>
          <w:tcPr>
            <w:tcW w:w="2505"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乳房疾病推拿</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311201057</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乳房按摩（包括微波按摩、吸乳）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450000011</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药棒穴位按摩治疗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5"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450000015</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乳房穴位催乳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restart"/>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18</w:t>
            </w: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014500000110000</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中枢神经系统疾病推拿</w:t>
            </w:r>
          </w:p>
        </w:tc>
        <w:tc>
          <w:tcPr>
            <w:tcW w:w="1159"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450000011</w:t>
            </w:r>
          </w:p>
        </w:tc>
        <w:tc>
          <w:tcPr>
            <w:tcW w:w="301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药棒穴位按摩治疗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490" w:type="dxa"/>
            <w:vMerge w:val="continue"/>
            <w:shd w:val="clear" w:color="auto" w:fill="FFFFFF"/>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72"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014500000110001</w:t>
            </w:r>
          </w:p>
        </w:tc>
        <w:tc>
          <w:tcPr>
            <w:tcW w:w="2505"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中枢神经系统疾病推拿-儿童</w:t>
            </w:r>
          </w:p>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（加收）</w:t>
            </w:r>
          </w:p>
        </w:tc>
        <w:tc>
          <w:tcPr>
            <w:tcW w:w="1159"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8" w:type="dxa"/>
            <w:shd w:val="clear" w:color="auto" w:fill="FFFFFF"/>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bl>
    <w:p>
      <w:pPr>
        <w:widowControl/>
        <w:shd w:val="clear"/>
        <w:tabs>
          <w:tab w:val="left" w:pos="2308"/>
        </w:tabs>
        <w:wordWrap/>
        <w:adjustRightInd w:val="0"/>
        <w:snapToGrid w:val="0"/>
        <w:spacing w:line="580" w:lineRule="exact"/>
        <w:jc w:val="both"/>
        <w:rPr>
          <w:rFonts w:hint="eastAsia" w:ascii="仿宋_GB2312" w:hAnsi="仿宋" w:cs="宋体"/>
          <w:color w:val="000000" w:themeColor="text1"/>
          <w:kern w:val="0"/>
          <w14:textFill>
            <w14:solidFill>
              <w14:schemeClr w14:val="tx1"/>
            </w14:solidFill>
          </w14:textFill>
        </w:rPr>
      </w:pPr>
    </w:p>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附件12</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uppressLineNumbers w:val="0"/>
        <w:shd w:val="clear"/>
        <w:kinsoku/>
        <w:wordWrap/>
        <w:overflowPunct w:val="0"/>
        <w:topLinePunct w:val="0"/>
        <w:autoSpaceDE/>
        <w:autoSpaceDN/>
        <w:bidi w:val="0"/>
        <w:adjustRightInd w:val="0"/>
        <w:snapToGrid w:val="0"/>
        <w:spacing w:after="182" w:afterLines="30" w:line="660" w:lineRule="exact"/>
        <w:jc w:val="center"/>
        <w:textAlignment w:val="center"/>
        <w:rPr>
          <w:rFonts w:hint="eastAsia" w:ascii="方正小标宋简体" w:hAnsi="方正小标宋简体" w:eastAsia="方正小标宋简体" w:cs="方正小标宋简体"/>
          <w:i w:val="0"/>
          <w:iCs w:val="0"/>
          <w:color w:val="000000" w:themeColor="text1"/>
          <w:spacing w:val="-6"/>
          <w:w w:val="98"/>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spacing w:val="-6"/>
          <w:w w:val="98"/>
          <w:kern w:val="0"/>
          <w:sz w:val="44"/>
          <w:szCs w:val="44"/>
          <w:u w:val="none"/>
          <w:lang w:val="en-US" w:eastAsia="zh-CN" w:bidi="ar"/>
          <w14:textFill>
            <w14:solidFill>
              <w14:schemeClr w14:val="tx1"/>
            </w14:solidFill>
          </w14:textFill>
        </w:rPr>
        <w:t>济南市中医外治类医疗服务价格项目映射关系表</w:t>
      </w:r>
    </w:p>
    <w:tbl>
      <w:tblPr>
        <w:tblStyle w:val="17"/>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85"/>
        <w:gridCol w:w="1652"/>
        <w:gridCol w:w="2958"/>
        <w:gridCol w:w="1212"/>
        <w:gridCol w:w="24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tblHeader/>
          <w:jc w:val="center"/>
        </w:trPr>
        <w:tc>
          <w:tcPr>
            <w:tcW w:w="5195" w:type="dxa"/>
            <w:gridSpan w:val="3"/>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中医外治类医疗服务价格项目立项指南（试行）</w:t>
            </w:r>
          </w:p>
        </w:tc>
        <w:tc>
          <w:tcPr>
            <w:tcW w:w="3649" w:type="dxa"/>
            <w:gridSpan w:val="2"/>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映射我市价格项目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tblHeader/>
          <w:jc w:val="center"/>
        </w:trPr>
        <w:tc>
          <w:tcPr>
            <w:tcW w:w="585"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序号</w:t>
            </w: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项目编码</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项目编码</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w:t>
            </w:r>
          </w:p>
        </w:tc>
        <w:tc>
          <w:tcPr>
            <w:tcW w:w="1652"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014100000010000</w:t>
            </w:r>
          </w:p>
        </w:tc>
        <w:tc>
          <w:tcPr>
            <w:tcW w:w="2958"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中药贴敷</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410000001</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贴敷疗法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58"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410000005</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中药封包治疗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58"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410000005c</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中药封包治疗（中）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58"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410000005d</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中药封包治疗（小）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58"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430000023</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穴位贴敷治疗（包括药物调配）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014100000010001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中药贴敷-中药硬膏贴敷（加收）</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470000010</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中药硬膏热贴敷治疗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014100000010002</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中药贴敷-中药贴敷（大）（加收）</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410000005b</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中药封包治疗（大）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014100000010003</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中药贴敷-中药贴敷（特大）（加收）</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410000005a</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中药封包治疗（特大）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014100000010004</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中药贴敷-儿童（加收）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014100000010100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中药贴敷-中药热奄包（扩展）</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410000004</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中药热奄包治疗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014100000010200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中药贴敷-特殊材料贴敷（扩展）</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w:t>
            </w: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014100000020000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中药吹粉</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470000009</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耳咽中药吹粉治疗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014100000020001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中药吹粉-儿童（加收）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1652"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014100000030000</w:t>
            </w:r>
          </w:p>
        </w:tc>
        <w:tc>
          <w:tcPr>
            <w:tcW w:w="2958"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中药烫熨</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420000013</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中医定向透药疗法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58"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470000013</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烫熨治疗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014100000030001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中药烫熨-中药烫熨（特大）（加收）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014100000030002</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中药烫熨-儿童（加收）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w:t>
            </w: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014100000040000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中药泡洗</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014100000040001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中药泡洗-儿童（加收）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w:t>
            </w: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014100000050000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中药灌洗</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470000011</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中药直肠滴入治疗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014100000050001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中药灌洗-儿童（加收）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014100000060000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中药溻渍</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410000008</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中药塌渍治疗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014100000060001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中药溻渍-中药溻渍（特大）（加收）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25"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014100000060002</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中药溻渍-儿童（加收）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014100000070000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中药涂擦</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410000003</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中药涂擦治疗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014100000070001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中药涂擦-中药涂擦（特大）（加收）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014100000070002</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中药涂擦-儿童（加收）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1652"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014100000080000</w:t>
            </w:r>
          </w:p>
        </w:tc>
        <w:tc>
          <w:tcPr>
            <w:tcW w:w="2958"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中医熏洗</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410000006</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中药熏洗治疗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58"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410000006a</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局部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58"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410000006b</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半身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58"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410000006c</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全身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58"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410000007</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中药蒸汽浴治疗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58"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410000007a</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中药蒸汽浴延长治疗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58"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410000009</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中药熏药治疗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014100000080001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中医熏洗-儿童（加收）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014100000090000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中药腐蚀</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410000010</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赘生物中药腐蚀治疗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014100000090001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中药腐蚀-儿童（加收）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014100000100000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中药化腐清疮</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410000002</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中药化腐清创术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014100000100001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中药化腐清疮-深层化腐清疮（加收）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014100000100002</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中药化腐清疮-儿童（加收）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11</w:t>
            </w: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014100000110000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中医锐性清疮</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014100000110001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中医锐性清疮-儿童（加收）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12</w:t>
            </w: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014100000120000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中医窦道（切开） 搔爬</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470000015</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体表瘘管切开搔爬术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014100000120001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中医窦道（切开）搔爬-深层搔爬（加收）</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470000015</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体表瘘管切开搔爬术（乳腺瘘管）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014100000120002</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中医窦道（切开）搔爬-耳前窦道（加收）</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470000015</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体表瘘管切开搔爬术（耳前瘘管）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014100000120003</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中医窦道（切开）搔爬-儿童（加收）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13</w:t>
            </w: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014100000130000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中医挑治</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410000011</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挑治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014100000130001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中医挑治-儿童（加收）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14</w:t>
            </w: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014100000140000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中医割治</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410000012</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014100000140001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中医割治-儿童（加收）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15</w:t>
            </w: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014100000150000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中医穴位放血治疗</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430000021</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放血疗法（包括穴位放血、静脉放血）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014100000150001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中医穴位放血治疗-甲床放血（加收）</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410000013</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甲床放血治疗术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014100000150002</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中医穴位放血治疗-刺络放血（加收）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014100000150003</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中医穴位放血治疗-儿童（加收）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16</w:t>
            </w: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014100000160000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中医药线引流</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470000008</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药线引流治疗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014100000160001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中医药线引流-儿童（加收）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17</w:t>
            </w: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014100000170000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中医刮痧</w:t>
            </w:r>
          </w:p>
        </w:tc>
        <w:tc>
          <w:tcPr>
            <w:tcW w:w="121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470000012</w:t>
            </w:r>
          </w:p>
        </w:tc>
        <w:tc>
          <w:tcPr>
            <w:tcW w:w="243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刮痧治疗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014100000170001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中医刮痧-儿童（加收）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85" w:type="dxa"/>
            <w:vMerge w:val="restart"/>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18</w:t>
            </w: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014100000180000</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砭石疗法</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85" w:type="dxa"/>
            <w:vMerge w:val="continue"/>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65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014100000180001</w:t>
            </w:r>
          </w:p>
        </w:tc>
        <w:tc>
          <w:tcPr>
            <w:tcW w:w="2958"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砭石疗法-儿童（加收）</w:t>
            </w:r>
          </w:p>
        </w:tc>
        <w:tc>
          <w:tcPr>
            <w:tcW w:w="121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3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bl>
    <w:p>
      <w:pPr>
        <w:shd w:val="clear"/>
        <w:rPr>
          <w:rFonts w:hint="eastAsia" w:ascii="黑体" w:hAnsi="黑体" w:eastAsia="黑体" w:cs="黑体"/>
          <w:color w:val="000000" w:themeColor="text1"/>
          <w:sz w:val="32"/>
          <w:szCs w:val="32"/>
          <w:lang w:val="en-US" w:eastAsia="zh-CN"/>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附件13</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uppressLineNumbers w:val="0"/>
        <w:shd w:val="clear"/>
        <w:kinsoku/>
        <w:wordWrap/>
        <w:overflowPunct w:val="0"/>
        <w:topLinePunct w:val="0"/>
        <w:autoSpaceDE/>
        <w:autoSpaceDN/>
        <w:bidi w:val="0"/>
        <w:adjustRightInd w:val="0"/>
        <w:snapToGrid w:val="0"/>
        <w:spacing w:after="182" w:afterLines="30" w:line="660" w:lineRule="exact"/>
        <w:jc w:val="center"/>
        <w:textAlignment w:val="center"/>
        <w:rPr>
          <w:rFonts w:hint="eastAsia" w:ascii="方正小标宋简体" w:hAnsi="方正小标宋简体" w:eastAsia="方正小标宋简体" w:cs="方正小标宋简体"/>
          <w:i w:val="0"/>
          <w:iCs w:val="0"/>
          <w:color w:val="000000" w:themeColor="text1"/>
          <w:spacing w:val="-6"/>
          <w:w w:val="98"/>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spacing w:val="-6"/>
          <w:w w:val="98"/>
          <w:kern w:val="0"/>
          <w:sz w:val="44"/>
          <w:szCs w:val="44"/>
          <w:u w:val="none"/>
          <w:lang w:val="en-US" w:eastAsia="zh-CN" w:bidi="ar"/>
          <w14:textFill>
            <w14:solidFill>
              <w14:schemeClr w14:val="tx1"/>
            </w14:solidFill>
          </w14:textFill>
        </w:rPr>
        <w:t>济南市中医针法类医疗服务价格项目映射关系表</w:t>
      </w:r>
    </w:p>
    <w:tbl>
      <w:tblPr>
        <w:tblStyle w:val="17"/>
        <w:tblW w:w="89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45"/>
        <w:gridCol w:w="1706"/>
        <w:gridCol w:w="3013"/>
        <w:gridCol w:w="1050"/>
        <w:gridCol w:w="25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tblHeader/>
          <w:jc w:val="center"/>
        </w:trPr>
        <w:tc>
          <w:tcPr>
            <w:tcW w:w="5264" w:type="dxa"/>
            <w:gridSpan w:val="3"/>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中医针法类医疗服务价格项目立项指南（试行）</w:t>
            </w:r>
          </w:p>
        </w:tc>
        <w:tc>
          <w:tcPr>
            <w:tcW w:w="3638" w:type="dxa"/>
            <w:gridSpan w:val="2"/>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映射我市价格项目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tblHeader/>
          <w:jc w:val="center"/>
        </w:trPr>
        <w:tc>
          <w:tcPr>
            <w:tcW w:w="54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序号</w:t>
            </w: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项目编码</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c>
          <w:tcPr>
            <w:tcW w:w="1050"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项目编码</w:t>
            </w:r>
          </w:p>
        </w:tc>
        <w:tc>
          <w:tcPr>
            <w:tcW w:w="2588"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w:t>
            </w:r>
          </w:p>
        </w:tc>
        <w:tc>
          <w:tcPr>
            <w:tcW w:w="1706"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014200000010000</w:t>
            </w:r>
          </w:p>
        </w:tc>
        <w:tc>
          <w:tcPr>
            <w:tcW w:w="301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常规针法</w:t>
            </w: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430000001</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普通针刺（包括体针、快速针、金针、姜针、药针）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430000005</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微针针刺（包括舌针、鼻针、腹针、腕踝针、手针、面针、口针）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430000007</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头皮针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430000010</w:t>
            </w:r>
          </w:p>
        </w:tc>
        <w:tc>
          <w:tcPr>
            <w:tcW w:w="258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电火针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430000014</w:t>
            </w:r>
          </w:p>
        </w:tc>
        <w:tc>
          <w:tcPr>
            <w:tcW w:w="258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针刺运动疗法（包括辅助运动）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430000016</w:t>
            </w:r>
          </w:p>
        </w:tc>
        <w:tc>
          <w:tcPr>
            <w:tcW w:w="258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电针（包括普通电针、电热针灸、电冷针灸）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430000027</w:t>
            </w:r>
          </w:p>
        </w:tc>
        <w:tc>
          <w:tcPr>
            <w:tcW w:w="258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电滚针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014200000010001</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常规针法-儿童（加收）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014200000010011</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常规针法-主任医师（加收）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014200000010012</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常规针法-副主任医师（加收）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w:t>
            </w:r>
          </w:p>
        </w:tc>
        <w:tc>
          <w:tcPr>
            <w:tcW w:w="1706"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014200000020000</w:t>
            </w:r>
          </w:p>
        </w:tc>
        <w:tc>
          <w:tcPr>
            <w:tcW w:w="301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特殊针具针法</w:t>
            </w: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430000004</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馋针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430000006</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锋钩针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430000010</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火针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430000013</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芒针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430000017</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浮针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470000018</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岐黄针疗法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014200000020001</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特殊针具针法-儿童（加收）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014200000020011</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特殊针具针法-主任医师（加收）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397"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014200000020012</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特殊针具针法-副主任医师（加收）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1706"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default" w:ascii="方正书宋_GBK" w:hAnsi="方正书宋_GBK" w:eastAsia="方正书宋_GBK" w:cs="方正书宋_GBK"/>
                <w:i w:val="0"/>
                <w:iCs w:val="0"/>
                <w:color w:val="000000" w:themeColor="text1"/>
                <w:sz w:val="18"/>
                <w:szCs w:val="18"/>
                <w:u w:val="none"/>
                <w:lang w:val="en-US"/>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014200000030000</w:t>
            </w:r>
            <w:bookmarkStart w:id="2" w:name="_GoBack"/>
            <w:bookmarkEnd w:id="2"/>
          </w:p>
        </w:tc>
        <w:tc>
          <w:tcPr>
            <w:tcW w:w="301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特殊手法针法</w:t>
            </w: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430000015</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针刺麻醉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430000024</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子午流注开穴法（包括灵龟八法）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014200000030001</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特殊手法针法-儿童（加收）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014200000030011</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特殊手法针法-主任医师（加收）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014200000030012</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特殊手法针法-副主任医师（加收）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w:t>
            </w:r>
          </w:p>
        </w:tc>
        <w:tc>
          <w:tcPr>
            <w:tcW w:w="1706"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014200000040000</w:t>
            </w:r>
          </w:p>
        </w:tc>
        <w:tc>
          <w:tcPr>
            <w:tcW w:w="301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特殊穴位（部位）针法</w:t>
            </w: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430000005</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微针针刺（项针、夹髓针）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430000008</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眼针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430000030</w:t>
            </w:r>
          </w:p>
        </w:tc>
        <w:tc>
          <w:tcPr>
            <w:tcW w:w="2588" w:type="dxa"/>
            <w:shd w:val="clear" w:color="auto" w:fill="FFFFFF"/>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针刺蝶腭神经节平衡疗法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014200000040001</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特殊穴位（部位）针法-儿童（加收）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014200000040011</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特殊穴位（部位）针法-主任医师（加收）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014200000040012</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特殊穴位（部位）针法-副主任医师</w:t>
            </w:r>
          </w:p>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w:t>
            </w:r>
          </w:p>
        </w:tc>
        <w:tc>
          <w:tcPr>
            <w:tcW w:w="1706"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014200000050000</w:t>
            </w:r>
          </w:p>
        </w:tc>
        <w:tc>
          <w:tcPr>
            <w:tcW w:w="3013"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仪器针法</w:t>
            </w: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430000018</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微波针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430000019</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激光针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014200000050001</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仪器针法-儿童（加收）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1706"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014200000060000</w:t>
            </w:r>
          </w:p>
        </w:tc>
        <w:tc>
          <w:tcPr>
            <w:tcW w:w="3013"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体表针法</w:t>
            </w: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430000001</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普通针刺（磁针）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430000009</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梅花针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430000027</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滚针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3013"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430000028</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杵针（包括圆针）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014200000060001</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体表针法-儿童（加收）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014200000060011</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体表针法-主任医师（加收）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014200000060012</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体表针法-副主任医师（加收）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014200000070000</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活体生物针法</w:t>
            </w: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430000026</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蜂蛰疗法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014200000070001</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活体生物针法-儿童（加收）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5"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014200000080000</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穴位埋入</w:t>
            </w: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430000011</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埋针治疗（包括穴位包埋、穴位埋线、穴位结扎）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014200000080001</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穴位埋入-儿童（加收）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45"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014200000090000</w:t>
            </w:r>
          </w:p>
        </w:tc>
        <w:tc>
          <w:tcPr>
            <w:tcW w:w="3013"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穴位注射</w:t>
            </w: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430000022</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穴位注射（包括穴位封闭、自血疗法）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014200000090001</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穴位注射-儿童（加收）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014200000090100</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穴位注射-中医自血疗法（扩展）</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restart"/>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10</w:t>
            </w: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014200000100000</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耳穴疗法</w:t>
            </w:r>
          </w:p>
        </w:tc>
        <w:tc>
          <w:tcPr>
            <w:tcW w:w="1050"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430000012</w:t>
            </w:r>
          </w:p>
        </w:tc>
        <w:tc>
          <w:tcPr>
            <w:tcW w:w="2588"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耳针（包括耳穴压豆、耳穴埋针、磁珠压耳穴）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45" w:type="dxa"/>
            <w:vMerge w:val="continue"/>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06"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014200000100001</w:t>
            </w:r>
          </w:p>
        </w:tc>
        <w:tc>
          <w:tcPr>
            <w:tcW w:w="3013"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耳穴疗法-儿童（加收）</w:t>
            </w:r>
          </w:p>
        </w:tc>
        <w:tc>
          <w:tcPr>
            <w:tcW w:w="1050"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88"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bl>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附件14</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uppressLineNumbers w:val="0"/>
        <w:shd w:val="clear"/>
        <w:kinsoku/>
        <w:wordWrap/>
        <w:overflowPunct w:val="0"/>
        <w:topLinePunct w:val="0"/>
        <w:autoSpaceDE/>
        <w:autoSpaceDN/>
        <w:bidi w:val="0"/>
        <w:adjustRightInd w:val="0"/>
        <w:snapToGrid w:val="0"/>
        <w:spacing w:after="182" w:afterLines="30" w:line="660" w:lineRule="exact"/>
        <w:jc w:val="center"/>
        <w:textAlignment w:val="center"/>
        <w:rPr>
          <w:rFonts w:hint="eastAsia" w:ascii="方正小标宋简体" w:hAnsi="方正小标宋简体" w:eastAsia="方正小标宋简体" w:cs="方正小标宋简体"/>
          <w:i w:val="0"/>
          <w:iCs w:val="0"/>
          <w:color w:val="000000" w:themeColor="text1"/>
          <w:spacing w:val="-6"/>
          <w:w w:val="98"/>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spacing w:val="-6"/>
          <w:w w:val="98"/>
          <w:kern w:val="0"/>
          <w:sz w:val="44"/>
          <w:szCs w:val="44"/>
          <w:u w:val="none"/>
          <w:lang w:val="en-US" w:eastAsia="zh-CN" w:bidi="ar"/>
          <w14:textFill>
            <w14:solidFill>
              <w14:schemeClr w14:val="tx1"/>
            </w14:solidFill>
          </w14:textFill>
        </w:rPr>
        <w:t>济南市中医骨伤类医疗服务价格项目映射关系表</w:t>
      </w:r>
    </w:p>
    <w:tbl>
      <w:tblPr>
        <w:tblStyle w:val="17"/>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35"/>
        <w:gridCol w:w="1717"/>
        <w:gridCol w:w="2415"/>
        <w:gridCol w:w="1235"/>
        <w:gridCol w:w="29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tblHeader/>
          <w:jc w:val="center"/>
        </w:trPr>
        <w:tc>
          <w:tcPr>
            <w:tcW w:w="4667" w:type="dxa"/>
            <w:gridSpan w:val="3"/>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中医骨伤类医疗服务价格项目立项指南</w:t>
            </w:r>
          </w:p>
        </w:tc>
        <w:tc>
          <w:tcPr>
            <w:tcW w:w="4177" w:type="dxa"/>
            <w:gridSpan w:val="2"/>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映射我市价格项目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tblHeader/>
          <w:jc w:val="center"/>
        </w:trPr>
        <w:tc>
          <w:tcPr>
            <w:tcW w:w="5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序号</w:t>
            </w:r>
          </w:p>
        </w:tc>
        <w:tc>
          <w:tcPr>
            <w:tcW w:w="171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项目编码</w:t>
            </w:r>
          </w:p>
        </w:tc>
        <w:tc>
          <w:tcPr>
            <w:tcW w:w="241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项目编码</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w:t>
            </w:r>
          </w:p>
        </w:tc>
        <w:tc>
          <w:tcPr>
            <w:tcW w:w="1717"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014300000010000</w:t>
            </w:r>
          </w:p>
        </w:tc>
        <w:tc>
          <w:tcPr>
            <w:tcW w:w="241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手法整复术（关节脱位）</w:t>
            </w: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420000005</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关节脱位手法整复术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1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420000005c</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下颌关节脱位、指（趾）间关节脱位手法整复术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1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420000001b</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骨折合并脱位手法整复术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1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420000009</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麻醉下腰椎间盘突出症大手法治疗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1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420000009a</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非麻醉下腰椎间盘突出症大手法治疗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1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450000016</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三维平衡正脊治疗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014300000010001</w:t>
            </w:r>
          </w:p>
        </w:tc>
        <w:tc>
          <w:tcPr>
            <w:tcW w:w="241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手法整复术（关节脱位）-儿童</w:t>
            </w:r>
          </w:p>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（加收）</w:t>
            </w:r>
          </w:p>
        </w:tc>
        <w:tc>
          <w:tcPr>
            <w:tcW w:w="1235"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42"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w:t>
            </w:r>
          </w:p>
        </w:tc>
        <w:tc>
          <w:tcPr>
            <w:tcW w:w="1717"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014300000020000</w:t>
            </w:r>
          </w:p>
        </w:tc>
        <w:tc>
          <w:tcPr>
            <w:tcW w:w="241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手法整复术（复杂关节脱位）</w:t>
            </w: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420000005a</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关节陈旧性脱位手法整复术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1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420000005b</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髋关节脱位手法整复术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014300000020001</w:t>
            </w:r>
          </w:p>
        </w:tc>
        <w:tc>
          <w:tcPr>
            <w:tcW w:w="241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手法整复术（复杂关节脱位）-儿童（加收）</w:t>
            </w:r>
          </w:p>
        </w:tc>
        <w:tc>
          <w:tcPr>
            <w:tcW w:w="1235"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42"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1717"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014300000030000</w:t>
            </w:r>
          </w:p>
        </w:tc>
        <w:tc>
          <w:tcPr>
            <w:tcW w:w="241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手法整复术（骨伤）</w:t>
            </w: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420000001</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骨折手法整复术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1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420000001b</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骨折合并脱位手法整复术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1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420000001c</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掌（跖）、指（趾）骨折手法整复术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1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420000016</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骨折畸形愈合手法折骨术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014300000030001</w:t>
            </w:r>
          </w:p>
        </w:tc>
        <w:tc>
          <w:tcPr>
            <w:tcW w:w="241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手法整复术（骨伤）-儿童</w:t>
            </w:r>
          </w:p>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（加收）</w:t>
            </w:r>
          </w:p>
        </w:tc>
        <w:tc>
          <w:tcPr>
            <w:tcW w:w="1235"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42"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w:t>
            </w:r>
          </w:p>
        </w:tc>
        <w:tc>
          <w:tcPr>
            <w:tcW w:w="171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014300000040000</w:t>
            </w:r>
          </w:p>
        </w:tc>
        <w:tc>
          <w:tcPr>
            <w:tcW w:w="241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手法整复术（复杂骨伤）</w:t>
            </w: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420000001a</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陈旧性骨折手法整复术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014300000040001</w:t>
            </w:r>
          </w:p>
        </w:tc>
        <w:tc>
          <w:tcPr>
            <w:tcW w:w="241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手法整复术（复杂骨伤）-儿童（加收）</w:t>
            </w:r>
          </w:p>
        </w:tc>
        <w:tc>
          <w:tcPr>
            <w:tcW w:w="1235"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42"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w:t>
            </w:r>
          </w:p>
        </w:tc>
        <w:tc>
          <w:tcPr>
            <w:tcW w:w="171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014300000050000</w:t>
            </w:r>
          </w:p>
        </w:tc>
        <w:tc>
          <w:tcPr>
            <w:tcW w:w="241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小夹板固定术</w:t>
            </w: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420000007</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骨折夹板外固定术（含整复固定，包括8字绷带外固定术、叠瓦氏外固定术）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014300000050001</w:t>
            </w:r>
          </w:p>
        </w:tc>
        <w:tc>
          <w:tcPr>
            <w:tcW w:w="241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小夹板固定术-儿童（加收）</w:t>
            </w:r>
          </w:p>
        </w:tc>
        <w:tc>
          <w:tcPr>
            <w:tcW w:w="1235"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42"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171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014300000060000</w:t>
            </w:r>
          </w:p>
        </w:tc>
        <w:tc>
          <w:tcPr>
            <w:tcW w:w="241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小夹板调整术</w:t>
            </w: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420000007</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骨折夹板外固定术（包括复查调整）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014300000060001</w:t>
            </w:r>
          </w:p>
        </w:tc>
        <w:tc>
          <w:tcPr>
            <w:tcW w:w="241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小夹板调整术-儿童（加收）</w:t>
            </w:r>
          </w:p>
        </w:tc>
        <w:tc>
          <w:tcPr>
            <w:tcW w:w="1235"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42"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7</w:t>
            </w:r>
          </w:p>
        </w:tc>
        <w:tc>
          <w:tcPr>
            <w:tcW w:w="1717"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014300000070000</w:t>
            </w:r>
          </w:p>
        </w:tc>
        <w:tc>
          <w:tcPr>
            <w:tcW w:w="241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中医复位内固定术</w:t>
            </w: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420000003</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骨折经皮钳夹复位术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1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420000004</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骨折闭合复位经皮穿刺（钉）内固定术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1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420000004a</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四肢长骨干、近关节骨折闭合复位经皮穿刺（钉）内固定术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1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420000002</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骨折橇拨复位术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014300000070001</w:t>
            </w:r>
          </w:p>
        </w:tc>
        <w:tc>
          <w:tcPr>
            <w:tcW w:w="241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中医复位内固定术-儿童</w:t>
            </w:r>
          </w:p>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（加收）</w:t>
            </w:r>
          </w:p>
        </w:tc>
        <w:tc>
          <w:tcPr>
            <w:tcW w:w="1235"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42"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8</w:t>
            </w:r>
          </w:p>
        </w:tc>
        <w:tc>
          <w:tcPr>
            <w:tcW w:w="1717"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014300000080000</w:t>
            </w:r>
          </w:p>
        </w:tc>
        <w:tc>
          <w:tcPr>
            <w:tcW w:w="241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手法松解术</w:t>
            </w:r>
          </w:p>
        </w:tc>
        <w:tc>
          <w:tcPr>
            <w:tcW w:w="1235" w:type="dxa"/>
            <w:shd w:val="clear" w:color="auto" w:fill="auto"/>
            <w:noWrap/>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420000011</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关节粘连传统松解术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1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420000011a</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大关节粘连传统松解术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41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420000008</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关节错缝术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014300000080001</w:t>
            </w:r>
          </w:p>
        </w:tc>
        <w:tc>
          <w:tcPr>
            <w:tcW w:w="241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手法松解术-儿童（加收）</w:t>
            </w:r>
          </w:p>
        </w:tc>
        <w:tc>
          <w:tcPr>
            <w:tcW w:w="1235"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42"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35" w:type="dxa"/>
            <w:vMerge w:val="restart"/>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9</w:t>
            </w:r>
          </w:p>
        </w:tc>
        <w:tc>
          <w:tcPr>
            <w:tcW w:w="171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014300000090000</w:t>
            </w:r>
          </w:p>
        </w:tc>
        <w:tc>
          <w:tcPr>
            <w:tcW w:w="241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手法挤压术</w:t>
            </w:r>
          </w:p>
        </w:tc>
        <w:tc>
          <w:tcPr>
            <w:tcW w:w="123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420000015</w:t>
            </w:r>
          </w:p>
        </w:tc>
        <w:tc>
          <w:tcPr>
            <w:tcW w:w="2942"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腱鞘囊肿挤压术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35" w:type="dxa"/>
            <w:vMerge w:val="continue"/>
            <w:shd w:val="clear" w:color="auto" w:fill="auto"/>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17"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014300000090001</w:t>
            </w:r>
          </w:p>
        </w:tc>
        <w:tc>
          <w:tcPr>
            <w:tcW w:w="2415" w:type="dxa"/>
            <w:shd w:val="clear" w:color="auto" w:fill="auto"/>
            <w:vAlign w:val="center"/>
          </w:tcPr>
          <w:p>
            <w:pPr>
              <w:keepNext w:val="0"/>
              <w:keepLines w:val="0"/>
              <w:pageBreakBefore w:val="0"/>
              <w:widowControl w:val="0"/>
              <w:suppressLineNumbers w:val="0"/>
              <w:shd w:val="clear"/>
              <w:kinsoku/>
              <w:wordWrap/>
              <w:overflowPunct w:val="0"/>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手法挤压术-儿童（加收）</w:t>
            </w:r>
          </w:p>
        </w:tc>
        <w:tc>
          <w:tcPr>
            <w:tcW w:w="1235"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942" w:type="dxa"/>
            <w:shd w:val="clear" w:color="auto" w:fill="auto"/>
            <w:noWrap/>
            <w:vAlign w:val="center"/>
          </w:tcPr>
          <w:p>
            <w:pPr>
              <w:keepNext w:val="0"/>
              <w:keepLines w:val="0"/>
              <w:pageBreakBefore w:val="0"/>
              <w:widowControl w:val="0"/>
              <w:shd w:val="clear"/>
              <w:kinsoku/>
              <w:wordWrap/>
              <w:overflowPunct w:val="0"/>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bl>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附件15</w:t>
      </w:r>
    </w:p>
    <w:p>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suppressLineNumbers w:val="0"/>
        <w:shd w:val="clear"/>
        <w:kinsoku/>
        <w:wordWrap/>
        <w:overflowPunct w:val="0"/>
        <w:topLinePunct w:val="0"/>
        <w:autoSpaceDE/>
        <w:autoSpaceDN/>
        <w:bidi w:val="0"/>
        <w:adjustRightInd w:val="0"/>
        <w:snapToGrid w:val="0"/>
        <w:spacing w:line="6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济南市中医特殊疗法类医疗服务价格项目</w:t>
      </w:r>
    </w:p>
    <w:p>
      <w:pPr>
        <w:keepNext w:val="0"/>
        <w:keepLines w:val="0"/>
        <w:pageBreakBefore w:val="0"/>
        <w:widowControl w:val="0"/>
        <w:suppressLineNumbers w:val="0"/>
        <w:shd w:val="clear"/>
        <w:kinsoku/>
        <w:wordWrap/>
        <w:overflowPunct w:val="0"/>
        <w:topLinePunct w:val="0"/>
        <w:autoSpaceDE/>
        <w:autoSpaceDN/>
        <w:bidi w:val="0"/>
        <w:adjustRightInd w:val="0"/>
        <w:snapToGrid w:val="0"/>
        <w:spacing w:after="182" w:afterLines="30" w:line="660" w:lineRule="exact"/>
        <w:jc w:val="center"/>
        <w:textAlignment w:val="cente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映射关系表</w:t>
      </w:r>
    </w:p>
    <w:tbl>
      <w:tblPr>
        <w:tblStyle w:val="17"/>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30"/>
        <w:gridCol w:w="1722"/>
        <w:gridCol w:w="2693"/>
        <w:gridCol w:w="1392"/>
        <w:gridCol w:w="25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4945" w:type="dxa"/>
            <w:gridSpan w:val="3"/>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中医特殊疗法类医疗服务价格项目立项指南（试行）</w:t>
            </w:r>
          </w:p>
        </w:tc>
        <w:tc>
          <w:tcPr>
            <w:tcW w:w="3899" w:type="dxa"/>
            <w:gridSpan w:val="2"/>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映射我市价格项目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序号</w:t>
            </w:r>
          </w:p>
        </w:tc>
        <w:tc>
          <w:tcPr>
            <w:tcW w:w="172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项目编码</w:t>
            </w:r>
          </w:p>
        </w:tc>
        <w:tc>
          <w:tcPr>
            <w:tcW w:w="2693"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c>
          <w:tcPr>
            <w:tcW w:w="139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项目编码</w:t>
            </w:r>
          </w:p>
        </w:tc>
        <w:tc>
          <w:tcPr>
            <w:tcW w:w="250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黑体" w:hAnsi="黑体" w:eastAsia="黑体" w:cs="黑体"/>
                <w:i w:val="0"/>
                <w:iCs w:val="0"/>
                <w:color w:val="000000" w:themeColor="text1"/>
                <w:sz w:val="18"/>
                <w:szCs w:val="18"/>
                <w:u w:val="none"/>
                <w14:textFill>
                  <w14:solidFill>
                    <w14:schemeClr w14:val="tx1"/>
                  </w14:solidFill>
                </w14:textFill>
              </w:rPr>
            </w:pPr>
            <w:r>
              <w:rPr>
                <w:rFonts w:hint="eastAsia" w:ascii="黑体" w:hAnsi="黑体" w:eastAsia="黑体" w:cs="黑体"/>
                <w:i w:val="0"/>
                <w:iCs w:val="0"/>
                <w:color w:val="000000" w:themeColor="text1"/>
                <w:kern w:val="0"/>
                <w:sz w:val="18"/>
                <w:szCs w:val="18"/>
                <w:u w:val="none"/>
                <w:lang w:val="en-US" w:eastAsia="zh-CN" w:bidi="ar"/>
                <w14:textFill>
                  <w14:solidFill>
                    <w14:schemeClr w14:val="tx1"/>
                  </w14:solidFill>
                </w14:textFill>
              </w:rPr>
              <w:t>项目名称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1</w:t>
            </w:r>
          </w:p>
        </w:tc>
        <w:tc>
          <w:tcPr>
            <w:tcW w:w="1722"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014600000010000</w:t>
            </w:r>
          </w:p>
        </w:tc>
        <w:tc>
          <w:tcPr>
            <w:tcW w:w="2693"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针刀（钩活）疗法</w:t>
            </w:r>
          </w:p>
        </w:tc>
        <w:tc>
          <w:tcPr>
            <w:tcW w:w="139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470000005</w:t>
            </w:r>
          </w:p>
        </w:tc>
        <w:tc>
          <w:tcPr>
            <w:tcW w:w="250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小针刀治疗（包括刃针治疗）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22"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693"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39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470000005a</w:t>
            </w:r>
          </w:p>
        </w:tc>
        <w:tc>
          <w:tcPr>
            <w:tcW w:w="250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复杂性小针刀治疗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2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014600000010001</w:t>
            </w:r>
          </w:p>
        </w:tc>
        <w:tc>
          <w:tcPr>
            <w:tcW w:w="2693"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针刀（钩活）疗法-脊柱针刀疗法（加收）</w:t>
            </w:r>
          </w:p>
        </w:tc>
        <w:tc>
          <w:tcPr>
            <w:tcW w:w="139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2</w:t>
            </w:r>
          </w:p>
        </w:tc>
        <w:tc>
          <w:tcPr>
            <w:tcW w:w="172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014600000020000</w:t>
            </w:r>
          </w:p>
        </w:tc>
        <w:tc>
          <w:tcPr>
            <w:tcW w:w="2693"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点穴疗法</w:t>
            </w:r>
          </w:p>
        </w:tc>
        <w:tc>
          <w:tcPr>
            <w:tcW w:w="139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430000003</w:t>
            </w:r>
          </w:p>
        </w:tc>
        <w:tc>
          <w:tcPr>
            <w:tcW w:w="250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手指点穴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3</w:t>
            </w:r>
          </w:p>
        </w:tc>
        <w:tc>
          <w:tcPr>
            <w:tcW w:w="172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014600000030000</w:t>
            </w:r>
          </w:p>
        </w:tc>
        <w:tc>
          <w:tcPr>
            <w:tcW w:w="2693"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中医烙法</w:t>
            </w:r>
          </w:p>
        </w:tc>
        <w:tc>
          <w:tcPr>
            <w:tcW w:w="139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470000007</w:t>
            </w:r>
          </w:p>
        </w:tc>
        <w:tc>
          <w:tcPr>
            <w:tcW w:w="250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扁桃体烙法（啄治）治疗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2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014600000030001</w:t>
            </w:r>
          </w:p>
        </w:tc>
        <w:tc>
          <w:tcPr>
            <w:tcW w:w="2693"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中医烙法-儿童（加收）</w:t>
            </w:r>
          </w:p>
        </w:tc>
        <w:tc>
          <w:tcPr>
            <w:tcW w:w="1392"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507" w:type="dxa"/>
            <w:shd w:val="clear" w:color="auto" w:fill="auto"/>
            <w:noWrap/>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30"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w:t>
            </w:r>
          </w:p>
        </w:tc>
        <w:tc>
          <w:tcPr>
            <w:tcW w:w="1722"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014600000040000</w:t>
            </w:r>
          </w:p>
        </w:tc>
        <w:tc>
          <w:tcPr>
            <w:tcW w:w="2693" w:type="dxa"/>
            <w:vMerge w:val="restart"/>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白内障针拨术</w:t>
            </w:r>
          </w:p>
        </w:tc>
        <w:tc>
          <w:tcPr>
            <w:tcW w:w="139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470000001</w:t>
            </w:r>
          </w:p>
        </w:tc>
        <w:tc>
          <w:tcPr>
            <w:tcW w:w="250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白内障针拨术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22"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693"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39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470000002</w:t>
            </w:r>
          </w:p>
        </w:tc>
        <w:tc>
          <w:tcPr>
            <w:tcW w:w="250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白内障针拨吸出术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722"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2693" w:type="dxa"/>
            <w:vMerge w:val="continue"/>
            <w:shd w:val="clear" w:color="auto" w:fill="auto"/>
            <w:vAlign w:val="center"/>
          </w:tcPr>
          <w:p>
            <w:pPr>
              <w:keepNext w:val="0"/>
              <w:keepLines w:val="0"/>
              <w:pageBreakBefore w:val="0"/>
              <w:shd w:val="clear"/>
              <w:kinsoku/>
              <w:wordWrap/>
              <w:overflowPunct/>
              <w:topLinePunct w:val="0"/>
              <w:autoSpaceDE/>
              <w:autoSpaceDN/>
              <w:bidi w:val="0"/>
              <w:adjustRightInd w:val="0"/>
              <w:snapToGrid w:val="0"/>
              <w:ind w:left="0" w:leftChars="0" w:right="0" w:rightChars="0" w:firstLine="0" w:firstLineChars="0"/>
              <w:jc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p>
        </w:tc>
        <w:tc>
          <w:tcPr>
            <w:tcW w:w="139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470000003</w:t>
            </w:r>
          </w:p>
        </w:tc>
        <w:tc>
          <w:tcPr>
            <w:tcW w:w="250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白内障针拨套出术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5</w:t>
            </w:r>
          </w:p>
        </w:tc>
        <w:tc>
          <w:tcPr>
            <w:tcW w:w="172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014600000050000</w:t>
            </w:r>
          </w:p>
        </w:tc>
        <w:tc>
          <w:tcPr>
            <w:tcW w:w="2693"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足底反射疗法</w:t>
            </w:r>
          </w:p>
        </w:tc>
        <w:tc>
          <w:tcPr>
            <w:tcW w:w="139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470000016</w:t>
            </w:r>
          </w:p>
        </w:tc>
        <w:tc>
          <w:tcPr>
            <w:tcW w:w="250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足底反射治疗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57" w:type="dxa"/>
            <w:bottom w:w="0" w:type="dxa"/>
            <w:right w:w="57" w:type="dxa"/>
          </w:tblCellMar>
        </w:tblPrEx>
        <w:trPr>
          <w:trHeight w:val="454" w:hRule="atLeast"/>
          <w:jc w:val="center"/>
        </w:trPr>
        <w:tc>
          <w:tcPr>
            <w:tcW w:w="530"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6</w:t>
            </w:r>
          </w:p>
        </w:tc>
        <w:tc>
          <w:tcPr>
            <w:tcW w:w="172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014600000060000</w:t>
            </w:r>
          </w:p>
        </w:tc>
        <w:tc>
          <w:tcPr>
            <w:tcW w:w="2693"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红皮病清消治疗</w:t>
            </w:r>
          </w:p>
        </w:tc>
        <w:tc>
          <w:tcPr>
            <w:tcW w:w="1392"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470000006</w:t>
            </w:r>
          </w:p>
        </w:tc>
        <w:tc>
          <w:tcPr>
            <w:tcW w:w="2507" w:type="dxa"/>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ind w:left="0" w:leftChars="0" w:right="0" w:rightChars="0" w:firstLine="0" w:firstLineChars="0"/>
              <w:jc w:val="center"/>
              <w:textAlignment w:val="center"/>
              <w:rPr>
                <w:rFonts w:hint="eastAsia" w:ascii="方正书宋_GBK" w:hAnsi="方正书宋_GBK" w:eastAsia="方正书宋_GBK" w:cs="方正书宋_GBK"/>
                <w:i w:val="0"/>
                <w:iCs w:val="0"/>
                <w:color w:val="000000" w:themeColor="text1"/>
                <w:sz w:val="18"/>
                <w:szCs w:val="18"/>
                <w:u w:val="none"/>
                <w14:textFill>
                  <w14:solidFill>
                    <w14:schemeClr w14:val="tx1"/>
                  </w14:solidFill>
                </w14:textFill>
              </w:rPr>
            </w:pPr>
            <w:r>
              <w:rPr>
                <w:rFonts w:hint="eastAsia" w:ascii="方正书宋_GBK" w:hAnsi="方正书宋_GBK" w:eastAsia="方正书宋_GBK" w:cs="方正书宋_GBK"/>
                <w:i w:val="0"/>
                <w:iCs w:val="0"/>
                <w:color w:val="000000" w:themeColor="text1"/>
                <w:kern w:val="0"/>
                <w:sz w:val="18"/>
                <w:szCs w:val="18"/>
                <w:u w:val="none"/>
                <w:lang w:val="en-US" w:eastAsia="zh-CN" w:bidi="ar"/>
                <w14:textFill>
                  <w14:solidFill>
                    <w14:schemeClr w14:val="tx1"/>
                  </w14:solidFill>
                </w14:textFill>
              </w:rPr>
              <w:t>红皮病清消术</w:t>
            </w:r>
          </w:p>
        </w:tc>
      </w:tr>
    </w:tbl>
    <w:p>
      <w:pPr>
        <w:widowControl/>
        <w:shd w:val="clear"/>
        <w:tabs>
          <w:tab w:val="left" w:pos="2308"/>
        </w:tabs>
        <w:wordWrap/>
        <w:adjustRightInd w:val="0"/>
        <w:snapToGrid w:val="0"/>
        <w:spacing w:line="580" w:lineRule="exact"/>
        <w:jc w:val="right"/>
        <w:rPr>
          <w:rFonts w:hint="eastAsia" w:ascii="仿宋_GB2312" w:hAnsi="仿宋" w:cs="宋体"/>
          <w:color w:val="000000" w:themeColor="text1"/>
          <w:kern w:val="0"/>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jc w:val="both"/>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p>
    <w:p>
      <w:pPr>
        <w:shd w:val="clear"/>
        <w:tabs>
          <w:tab w:val="left" w:pos="1701"/>
          <w:tab w:val="left" w:pos="1985"/>
        </w:tabs>
        <w:adjustRightInd w:val="0"/>
        <w:snapToGrid w:val="0"/>
        <w:spacing w:line="160" w:lineRule="exact"/>
        <w:ind w:firstLine="928" w:firstLineChars="200"/>
        <w:jc w:val="right"/>
        <w:rPr>
          <w:rFonts w:hint="eastAsia" w:ascii="仿宋" w:hAnsi="仿宋" w:eastAsia="宋体"/>
          <w:color w:val="000000" w:themeColor="text1"/>
          <w14:textFill>
            <w14:solidFill>
              <w14:schemeClr w14:val="tx1"/>
            </w14:solidFill>
          </w14:textFill>
        </w:rPr>
      </w:pPr>
      <w:r>
        <w:rPr>
          <w:rFonts w:hint="eastAsia" w:ascii="方正小标宋简体" w:eastAsia="方正小标宋简体"/>
          <w:color w:val="000000" w:themeColor="text1"/>
          <w:spacing w:val="15"/>
          <w:sz w:val="44"/>
          <w:szCs w:val="4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97155</wp:posOffset>
                </wp:positionV>
                <wp:extent cx="5615940" cy="0"/>
                <wp:effectExtent l="0" t="6350" r="0" b="6350"/>
                <wp:wrapNone/>
                <wp:docPr id="3" name="直线 90"/>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0" o:spid="_x0000_s1026" o:spt="20" style="position:absolute;left:0pt;margin-top:7.65pt;height:0pt;width:442.2pt;mso-position-horizontal:center;z-index:251660288;mso-width-relative:page;mso-height-relative:page;" filled="f" stroked="t" coordsize="21600,21600" o:gfxdata="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MjNc1QAA&#10;AAYBAAAPAAAAAAAAAAEAIAAAACIAAABkcnMvZG93bnJldi54bWxQSwECFAAUAAAACACHTuJAYnDO&#10;DOgBAADdAwAADgAAAAAAAAABACAAAAAkAQAAZHJzL2Uyb0RvYy54bWxQSwUGAAAAAAYABgBZAQAA&#10;fgUAAAAA&#10;">
                <v:fill on="f" focussize="0,0"/>
                <v:stroke weight="1pt" color="#000000" joinstyle="round"/>
                <v:imagedata o:title=""/>
                <o:lock v:ext="edit" aspectratio="f"/>
              </v:line>
            </w:pict>
          </mc:Fallback>
        </mc:AlternateContent>
      </w:r>
    </w:p>
    <w:p>
      <w:pPr>
        <w:shd w:val="clear"/>
        <w:tabs>
          <w:tab w:val="left" w:pos="1701"/>
          <w:tab w:val="left" w:pos="1985"/>
        </w:tabs>
        <w:adjustRightInd w:val="0"/>
        <w:snapToGrid w:val="0"/>
        <w:spacing w:line="160" w:lineRule="exact"/>
        <w:ind w:firstLine="628" w:firstLineChars="200"/>
        <w:jc w:val="right"/>
        <w:rPr>
          <w:rFonts w:hint="eastAsia" w:ascii="仿宋" w:hAnsi="仿宋" w:eastAsia="宋体"/>
          <w:color w:val="000000" w:themeColor="text1"/>
          <w14:textFill>
            <w14:solidFill>
              <w14:schemeClr w14:val="tx1"/>
            </w14:solidFill>
          </w14:textFill>
        </w:rPr>
      </w:pPr>
    </w:p>
    <w:p>
      <w:pPr>
        <w:pStyle w:val="10"/>
        <w:keepNext w:val="0"/>
        <w:keepLines w:val="0"/>
        <w:pageBreakBefore w:val="0"/>
        <w:widowControl w:val="0"/>
        <w:shd w:val="clear"/>
        <w:kinsoku/>
        <w:wordWrap/>
        <w:overflowPunct/>
        <w:topLinePunct w:val="0"/>
        <w:autoSpaceDE/>
        <w:autoSpaceDN/>
        <w:bidi w:val="0"/>
        <w:adjustRightInd w:val="0"/>
        <w:snapToGrid w:val="0"/>
        <w:spacing w:after="62" w:afterLines="10" w:line="240" w:lineRule="auto"/>
        <w:ind w:left="314" w:leftChars="100" w:right="314" w:rightChars="100" w:firstLine="0" w:firstLineChars="0"/>
        <w:textAlignment w:val="auto"/>
        <w:rPr>
          <w:rFonts w:hint="eastAsia" w:ascii="仿宋_GB2312" w:hAnsi="Times New Roman" w:cs="Times New Roman"/>
          <w:color w:val="000000" w:themeColor="text1"/>
          <w:sz w:val="28"/>
          <w:szCs w:val="28"/>
          <w14:textFill>
            <w14:solidFill>
              <w14:schemeClr w14:val="tx1"/>
            </w14:solidFill>
          </w14:textFill>
        </w:rPr>
      </w:pPr>
      <w:r>
        <w:rPr>
          <w:rFonts w:hint="eastAsia" w:ascii="仿宋_GB2312" w:hAnsi="Times New Roman" w:cs="Times New Roman"/>
          <w:color w:val="000000" w:themeColor="text1"/>
          <w:sz w:val="28"/>
          <w:szCs w:val="28"/>
          <w:lang w:val="en-US" w:eastAsia="zh-CN"/>
          <w14:textFill>
            <w14:solidFill>
              <w14:schemeClr w14:val="tx1"/>
            </w14:solidFill>
          </w14:textFill>
        </w:rPr>
        <w:t>抄送：</w:t>
      </w:r>
      <w:r>
        <w:rPr>
          <w:rFonts w:hint="eastAsia" w:ascii="仿宋_GB2312" w:hAnsi="Times New Roman" w:cs="Times New Roman"/>
          <w:color w:val="000000" w:themeColor="text1"/>
          <w:sz w:val="28"/>
          <w:szCs w:val="28"/>
          <w14:textFill>
            <w14:solidFill>
              <w14:schemeClr w14:val="tx1"/>
            </w14:solidFill>
          </w14:textFill>
        </w:rPr>
        <w:t>市卫生健康委、</w:t>
      </w:r>
      <w:r>
        <w:rPr>
          <w:rFonts w:hint="eastAsia" w:ascii="仿宋_GB2312" w:hAnsi="Times New Roman" w:cs="Times New Roman"/>
          <w:color w:val="000000" w:themeColor="text1"/>
          <w:sz w:val="28"/>
          <w:szCs w:val="28"/>
          <w:lang w:val="en-US" w:eastAsia="zh-CN"/>
          <w14:textFill>
            <w14:solidFill>
              <w14:schemeClr w14:val="tx1"/>
            </w14:solidFill>
          </w14:textFill>
        </w:rPr>
        <w:t>市</w:t>
      </w:r>
      <w:r>
        <w:rPr>
          <w:rFonts w:hint="eastAsia" w:ascii="仿宋_GB2312" w:hAnsi="Times New Roman" w:cs="Times New Roman"/>
          <w:color w:val="000000" w:themeColor="text1"/>
          <w:sz w:val="28"/>
          <w:szCs w:val="28"/>
          <w14:textFill>
            <w14:solidFill>
              <w14:schemeClr w14:val="tx1"/>
            </w14:solidFill>
          </w14:textFill>
        </w:rPr>
        <w:t>市场监管局。</w:t>
      </w:r>
    </w:p>
    <w:tbl>
      <w:tblPr>
        <w:tblStyle w:val="17"/>
        <w:tblW w:w="8844" w:type="dxa"/>
        <w:jc w:val="center"/>
        <w:tblBorders>
          <w:top w:val="single" w:color="auto" w:sz="4"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4"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120" w:type="dxa"/>
            <w:noWrap w:val="0"/>
            <w:vAlign w:val="center"/>
          </w:tcPr>
          <w:p>
            <w:pPr>
              <w:pStyle w:val="10"/>
              <w:keepNext w:val="0"/>
              <w:keepLines w:val="0"/>
              <w:pageBreakBefore w:val="0"/>
              <w:widowControl w:val="0"/>
              <w:shd w:val="clear"/>
              <w:kinsoku/>
              <w:wordWrap/>
              <w:overflowPunct/>
              <w:topLinePunct w:val="0"/>
              <w:autoSpaceDE/>
              <w:autoSpaceDN/>
              <w:bidi w:val="0"/>
              <w:adjustRightInd w:val="0"/>
              <w:snapToGrid w:val="0"/>
              <w:spacing w:line="240" w:lineRule="auto"/>
              <w:ind w:left="0" w:leftChars="0" w:right="0" w:rightChars="0" w:firstLine="274" w:firstLineChars="100"/>
              <w:textAlignment w:val="auto"/>
              <w:rPr>
                <w:rFonts w:hint="eastAsia" w:ascii="仿宋_GB2312" w:hAnsi="Times New Roman"/>
                <w:color w:val="000000" w:themeColor="text1"/>
                <w:sz w:val="28"/>
                <w:szCs w:val="28"/>
                <w14:textFill>
                  <w14:solidFill>
                    <w14:schemeClr w14:val="tx1"/>
                  </w14:solidFill>
                </w14:textFill>
              </w:rPr>
            </w:pPr>
            <w:r>
              <w:rPr>
                <w:rFonts w:hint="eastAsia" w:ascii="仿宋_GB2312" w:hAnsi="Times New Roman"/>
                <w:color w:val="000000" w:themeColor="text1"/>
                <w:sz w:val="28"/>
                <w:szCs w:val="28"/>
                <w14:textFill>
                  <w14:solidFill>
                    <w14:schemeClr w14:val="tx1"/>
                  </w14:solidFill>
                </w14:textFill>
              </w:rPr>
              <w:t xml:space="preserve">济南市医疗保障局办公室             </w:t>
            </w:r>
            <w:r>
              <w:rPr>
                <w:rFonts w:hint="eastAsia" w:ascii="仿宋_GB2312" w:hAnsi="Times New Roman"/>
                <w:color w:val="000000" w:themeColor="text1"/>
                <w:sz w:val="28"/>
                <w:szCs w:val="28"/>
                <w:lang w:val="en-US" w:eastAsia="zh-CN"/>
                <w14:textFill>
                  <w14:solidFill>
                    <w14:schemeClr w14:val="tx1"/>
                  </w14:solidFill>
                </w14:textFill>
              </w:rPr>
              <w:t xml:space="preserve">  </w:t>
            </w:r>
            <w:r>
              <w:rPr>
                <w:rFonts w:hint="eastAsia" w:ascii="仿宋_GB2312" w:hAnsi="Times New Roman"/>
                <w:color w:val="000000" w:themeColor="text1"/>
                <w:sz w:val="28"/>
                <w:szCs w:val="28"/>
                <w14:textFill>
                  <w14:solidFill>
                    <w14:schemeClr w14:val="tx1"/>
                  </w14:solidFill>
                </w14:textFill>
              </w:rPr>
              <w:t xml:space="preserve">  </w:t>
            </w:r>
            <w:r>
              <w:rPr>
                <w:rFonts w:hint="eastAsia" w:ascii="仿宋_GB2312" w:hAnsi="Times New Roman"/>
                <w:color w:val="000000" w:themeColor="text1"/>
                <w:sz w:val="28"/>
                <w:szCs w:val="28"/>
                <w:lang w:val="en-US" w:eastAsia="zh-CN"/>
                <w14:textFill>
                  <w14:solidFill>
                    <w14:schemeClr w14:val="tx1"/>
                  </w14:solidFill>
                </w14:textFill>
              </w:rPr>
              <w:t xml:space="preserve"> </w:t>
            </w:r>
            <w:r>
              <w:rPr>
                <w:rFonts w:hint="eastAsia" w:ascii="仿宋_GB2312" w:hAnsi="Times New Roman"/>
                <w:color w:val="000000" w:themeColor="text1"/>
                <w:sz w:val="28"/>
                <w:szCs w:val="28"/>
                <w14:textFill>
                  <w14:solidFill>
                    <w14:schemeClr w14:val="tx1"/>
                  </w14:solidFill>
                </w14:textFill>
              </w:rPr>
              <w:t xml:space="preserve"> </w:t>
            </w:r>
            <w:r>
              <w:rPr>
                <w:rFonts w:ascii="仿宋_GB2312" w:hAnsi="Times New Roman"/>
                <w:color w:val="000000" w:themeColor="text1"/>
                <w:sz w:val="28"/>
                <w:szCs w:val="28"/>
                <w14:textFill>
                  <w14:solidFill>
                    <w14:schemeClr w14:val="tx1"/>
                  </w14:solidFill>
                </w14:textFill>
              </w:rPr>
              <w:t>20</w:t>
            </w:r>
            <w:r>
              <w:rPr>
                <w:rFonts w:hint="eastAsia" w:ascii="仿宋_GB2312" w:hAnsi="Times New Roman"/>
                <w:color w:val="000000" w:themeColor="text1"/>
                <w:sz w:val="28"/>
                <w:szCs w:val="28"/>
                <w14:textFill>
                  <w14:solidFill>
                    <w14:schemeClr w14:val="tx1"/>
                  </w14:solidFill>
                </w14:textFill>
              </w:rPr>
              <w:t>2</w:t>
            </w:r>
            <w:r>
              <w:rPr>
                <w:rFonts w:hint="eastAsia" w:ascii="仿宋_GB2312" w:hAnsi="Times New Roman"/>
                <w:color w:val="000000" w:themeColor="text1"/>
                <w:sz w:val="28"/>
                <w:szCs w:val="28"/>
                <w:lang w:val="en-US" w:eastAsia="zh-CN"/>
                <w14:textFill>
                  <w14:solidFill>
                    <w14:schemeClr w14:val="tx1"/>
                  </w14:solidFill>
                </w14:textFill>
              </w:rPr>
              <w:t>5</w:t>
            </w:r>
            <w:r>
              <w:rPr>
                <w:rFonts w:ascii="仿宋_GB2312" w:hAnsi="Times New Roman"/>
                <w:color w:val="000000" w:themeColor="text1"/>
                <w:sz w:val="28"/>
                <w:szCs w:val="28"/>
                <w14:textFill>
                  <w14:solidFill>
                    <w14:schemeClr w14:val="tx1"/>
                  </w14:solidFill>
                </w14:textFill>
              </w:rPr>
              <w:t>年</w:t>
            </w:r>
            <w:r>
              <w:rPr>
                <w:rFonts w:hint="eastAsia" w:ascii="仿宋_GB2312" w:hAnsi="Times New Roman"/>
                <w:color w:val="000000" w:themeColor="text1"/>
                <w:sz w:val="28"/>
                <w:szCs w:val="28"/>
                <w:lang w:val="en-US" w:eastAsia="zh-CN"/>
                <w14:textFill>
                  <w14:solidFill>
                    <w14:schemeClr w14:val="tx1"/>
                  </w14:solidFill>
                </w14:textFill>
              </w:rPr>
              <w:t>9</w:t>
            </w:r>
            <w:r>
              <w:rPr>
                <w:rFonts w:ascii="仿宋_GB2312" w:hAnsi="Times New Roman"/>
                <w:color w:val="000000" w:themeColor="text1"/>
                <w:sz w:val="28"/>
                <w:szCs w:val="28"/>
                <w14:textFill>
                  <w14:solidFill>
                    <w14:schemeClr w14:val="tx1"/>
                  </w14:solidFill>
                </w14:textFill>
              </w:rPr>
              <w:t>月</w:t>
            </w:r>
            <w:r>
              <w:rPr>
                <w:rFonts w:hint="eastAsia" w:ascii="仿宋_GB2312" w:hAnsi="Times New Roman"/>
                <w:color w:val="000000" w:themeColor="text1"/>
                <w:sz w:val="28"/>
                <w:szCs w:val="28"/>
                <w:lang w:val="en-US" w:eastAsia="zh-CN"/>
                <w14:textFill>
                  <w14:solidFill>
                    <w14:schemeClr w14:val="tx1"/>
                  </w14:solidFill>
                </w14:textFill>
              </w:rPr>
              <w:t>5</w:t>
            </w:r>
            <w:r>
              <w:rPr>
                <w:rFonts w:ascii="仿宋_GB2312" w:hAnsi="Times New Roman"/>
                <w:color w:val="000000" w:themeColor="text1"/>
                <w:sz w:val="28"/>
                <w:szCs w:val="28"/>
                <w14:textFill>
                  <w14:solidFill>
                    <w14:schemeClr w14:val="tx1"/>
                  </w14:solidFill>
                </w14:textFill>
              </w:rPr>
              <w:t>日</w:t>
            </w:r>
            <w:r>
              <w:rPr>
                <w:rFonts w:hint="eastAsia" w:ascii="仿宋_GB2312" w:hAnsi="Times New Roman"/>
                <w:color w:val="000000" w:themeColor="text1"/>
                <w:sz w:val="28"/>
                <w:szCs w:val="28"/>
                <w14:textFill>
                  <w14:solidFill>
                    <w14:schemeClr w14:val="tx1"/>
                  </w14:solidFill>
                </w14:textFill>
              </w:rPr>
              <w:t>印发</w:t>
            </w:r>
          </w:p>
        </w:tc>
      </w:tr>
    </w:tbl>
    <w:p>
      <w:pPr>
        <w:shd w:val="clear"/>
        <w:tabs>
          <w:tab w:val="left" w:pos="1701"/>
          <w:tab w:val="left" w:pos="1985"/>
        </w:tabs>
        <w:spacing w:line="20" w:lineRule="exact"/>
        <w:ind w:firstLine="628" w:firstLineChars="200"/>
        <w:jc w:val="right"/>
        <w:rPr>
          <w:rFonts w:hint="eastAsia" w:ascii="仿宋" w:hAnsi="仿宋" w:eastAsia="宋体"/>
          <w:color w:val="000000" w:themeColor="text1"/>
          <w14:textFill>
            <w14:solidFill>
              <w14:schemeClr w14:val="tx1"/>
            </w14:solidFill>
          </w14:textFill>
        </w:rPr>
      </w:pPr>
    </w:p>
    <w:p>
      <w:pPr>
        <w:shd w:val="clear"/>
        <w:tabs>
          <w:tab w:val="left" w:pos="1701"/>
          <w:tab w:val="left" w:pos="1985"/>
        </w:tabs>
        <w:spacing w:line="20" w:lineRule="exact"/>
        <w:ind w:firstLine="628" w:firstLineChars="200"/>
        <w:jc w:val="right"/>
        <w:rPr>
          <w:rFonts w:hint="eastAsia"/>
          <w:color w:val="000000" w:themeColor="text1"/>
          <w14:textFill>
            <w14:solidFill>
              <w14:schemeClr w14:val="tx1"/>
            </w14:solidFill>
          </w14:textFill>
        </w:rPr>
      </w:pPr>
    </w:p>
    <w:sectPr>
      <w:headerReference r:id="rId3" w:type="default"/>
      <w:footerReference r:id="rId5" w:type="default"/>
      <w:headerReference r:id="rId4" w:type="even"/>
      <w:footerReference r:id="rId6" w:type="even"/>
      <w:pgSz w:w="11906" w:h="16838"/>
      <w:pgMar w:top="1985" w:right="1474" w:bottom="1701" w:left="1644" w:header="851" w:footer="992" w:gutter="0"/>
      <w:pgBorders>
        <w:top w:val="none" w:sz="0" w:space="0"/>
        <w:left w:val="none" w:sz="0" w:space="0"/>
        <w:bottom w:val="none" w:sz="0" w:space="0"/>
        <w:right w:val="none" w:sz="0" w:space="0"/>
      </w:pgBorders>
      <w:pgNumType w:fmt="decimal"/>
      <w:cols w:space="720"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文星标宋">
    <w:altName w:val="微软雅黑"/>
    <w:panose1 w:val="02010604000101010101"/>
    <w:charset w:val="86"/>
    <w:family w:val="auto"/>
    <w:pitch w:val="default"/>
    <w:sig w:usb0="00000000" w:usb1="00000000" w:usb2="00000000" w:usb3="00000000" w:csb0="00040001" w:csb1="00000000"/>
  </w:font>
  <w:font w:name="CIDFont + F4">
    <w:altName w:val="Segoe Print"/>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创艺简标宋">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9648190</wp:posOffset>
              </wp:positionV>
              <wp:extent cx="896620" cy="2711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96620"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1"/>
                              <w:rFonts w:hint="eastAsia" w:ascii="方正书宋_GBK" w:eastAsia="方正书宋_GBK"/>
                              <w:sz w:val="28"/>
                              <w:szCs w:val="28"/>
                            </w:rPr>
                          </w:pPr>
                          <w:r>
                            <w:rPr>
                              <w:rStyle w:val="21"/>
                              <w:rFonts w:hint="eastAsia" w:ascii="方正书宋_GBK" w:eastAsia="方正书宋_GBK"/>
                              <w:sz w:val="28"/>
                              <w:szCs w:val="28"/>
                            </w:rPr>
                            <w:t xml:space="preserve">— </w:t>
                          </w:r>
                          <w:r>
                            <w:rPr>
                              <w:rStyle w:val="21"/>
                              <w:rFonts w:hint="eastAsia" w:ascii="方正书宋_GBK" w:eastAsia="方正书宋_GBK"/>
                              <w:sz w:val="28"/>
                              <w:szCs w:val="28"/>
                            </w:rPr>
                            <w:fldChar w:fldCharType="begin"/>
                          </w:r>
                          <w:r>
                            <w:rPr>
                              <w:rStyle w:val="21"/>
                              <w:rFonts w:hint="eastAsia" w:ascii="方正书宋_GBK" w:eastAsia="方正书宋_GBK"/>
                              <w:sz w:val="28"/>
                              <w:szCs w:val="28"/>
                            </w:rPr>
                            <w:instrText xml:space="preserve">PAGE  </w:instrText>
                          </w:r>
                          <w:r>
                            <w:rPr>
                              <w:rStyle w:val="21"/>
                              <w:rFonts w:hint="eastAsia" w:ascii="方正书宋_GBK" w:eastAsia="方正书宋_GBK"/>
                              <w:sz w:val="28"/>
                              <w:szCs w:val="28"/>
                            </w:rPr>
                            <w:fldChar w:fldCharType="separate"/>
                          </w:r>
                          <w:r>
                            <w:rPr>
                              <w:rStyle w:val="21"/>
                              <w:rFonts w:ascii="方正书宋_GBK" w:eastAsia="方正书宋_GBK"/>
                              <w:sz w:val="28"/>
                              <w:szCs w:val="28"/>
                            </w:rPr>
                            <w:t>11</w:t>
                          </w:r>
                          <w:r>
                            <w:rPr>
                              <w:rStyle w:val="21"/>
                              <w:rFonts w:hint="eastAsia" w:ascii="方正书宋_GBK" w:eastAsia="方正书宋_GBK"/>
                              <w:sz w:val="28"/>
                              <w:szCs w:val="28"/>
                            </w:rPr>
                            <w:fldChar w:fldCharType="end"/>
                          </w:r>
                          <w:r>
                            <w:rPr>
                              <w:rStyle w:val="21"/>
                              <w:rFonts w:hint="eastAsia" w:ascii="方正书宋_GBK" w:eastAsia="方正书宋_GBK"/>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59.7pt;height:21.35pt;width:70.6pt;mso-position-horizontal:outside;mso-position-horizontal-relative:margin;mso-position-vertical-relative:page;z-index:251659264;mso-width-relative:page;mso-height-relative:page;" filled="f" stroked="f" coordsize="21600,21600" o:gfxdata="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KXDkb1gAAAAoBAAAPAAAAAAAAAAEAIAAAACIAAABkcnMvZG93bnJl&#10;di54bWxQSwECFAAUAAAACACHTuJAZzlnSTgCAABhBAAADgAAAAAAAAABACAAAAAlAQAAZHJzL2Uy&#10;b0RvYy54bWxQSwUGAAAAAAYABgBZAQAAzwUAAAAA&#10;">
              <v:fill on="f" focussize="0,0"/>
              <v:stroke on="f" weight="0.5pt"/>
              <v:imagedata o:title=""/>
              <o:lock v:ext="edit" aspectratio="f"/>
              <v:textbox inset="0mm,0mm,0mm,0mm">
                <w:txbxContent>
                  <w:p>
                    <w:pPr>
                      <w:pStyle w:val="14"/>
                      <w:jc w:val="center"/>
                      <w:rPr>
                        <w:rStyle w:val="21"/>
                        <w:rFonts w:hint="eastAsia" w:ascii="方正书宋_GBK" w:eastAsia="方正书宋_GBK"/>
                        <w:sz w:val="28"/>
                        <w:szCs w:val="28"/>
                      </w:rPr>
                    </w:pPr>
                    <w:r>
                      <w:rPr>
                        <w:rStyle w:val="21"/>
                        <w:rFonts w:hint="eastAsia" w:ascii="方正书宋_GBK" w:eastAsia="方正书宋_GBK"/>
                        <w:sz w:val="28"/>
                        <w:szCs w:val="28"/>
                      </w:rPr>
                      <w:t xml:space="preserve">— </w:t>
                    </w:r>
                    <w:r>
                      <w:rPr>
                        <w:rStyle w:val="21"/>
                        <w:rFonts w:hint="eastAsia" w:ascii="方正书宋_GBK" w:eastAsia="方正书宋_GBK"/>
                        <w:sz w:val="28"/>
                        <w:szCs w:val="28"/>
                      </w:rPr>
                      <w:fldChar w:fldCharType="begin"/>
                    </w:r>
                    <w:r>
                      <w:rPr>
                        <w:rStyle w:val="21"/>
                        <w:rFonts w:hint="eastAsia" w:ascii="方正书宋_GBK" w:eastAsia="方正书宋_GBK"/>
                        <w:sz w:val="28"/>
                        <w:szCs w:val="28"/>
                      </w:rPr>
                      <w:instrText xml:space="preserve">PAGE  </w:instrText>
                    </w:r>
                    <w:r>
                      <w:rPr>
                        <w:rStyle w:val="21"/>
                        <w:rFonts w:hint="eastAsia" w:ascii="方正书宋_GBK" w:eastAsia="方正书宋_GBK"/>
                        <w:sz w:val="28"/>
                        <w:szCs w:val="28"/>
                      </w:rPr>
                      <w:fldChar w:fldCharType="separate"/>
                    </w:r>
                    <w:r>
                      <w:rPr>
                        <w:rStyle w:val="21"/>
                        <w:rFonts w:ascii="方正书宋_GBK" w:eastAsia="方正书宋_GBK"/>
                        <w:sz w:val="28"/>
                        <w:szCs w:val="28"/>
                      </w:rPr>
                      <w:t>11</w:t>
                    </w:r>
                    <w:r>
                      <w:rPr>
                        <w:rStyle w:val="21"/>
                        <w:rFonts w:hint="eastAsia" w:ascii="方正书宋_GBK" w:eastAsia="方正书宋_GBK"/>
                        <w:sz w:val="28"/>
                        <w:szCs w:val="28"/>
                      </w:rPr>
                      <w:fldChar w:fldCharType="end"/>
                    </w:r>
                    <w:r>
                      <w:rPr>
                        <w:rStyle w:val="21"/>
                        <w:rFonts w:hint="eastAsia" w:ascii="方正书宋_GBK" w:eastAsia="方正书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518" w:h="1709" w:hRule="exact" w:wrap="notBeside" w:vAnchor="page" w:hAnchor="page" w:x="860" w:y="1389"/>
      <w:jc w:val="center"/>
      <w:rPr>
        <w:rStyle w:val="21"/>
        <w:rFonts w:hint="eastAsia" w:ascii="方正书宋_GBK" w:eastAsia="方正书宋_GBK"/>
        <w:sz w:val="28"/>
        <w:szCs w:val="28"/>
      </w:rPr>
    </w:pPr>
    <w:r>
      <w:rPr>
        <w:rStyle w:val="21"/>
        <w:rFonts w:hint="eastAsia" w:ascii="方正书宋_GBK" w:eastAsia="方正书宋_GBK"/>
        <w:sz w:val="28"/>
        <w:szCs w:val="28"/>
      </w:rPr>
      <w:t xml:space="preserve">— </w:t>
    </w:r>
    <w:r>
      <w:rPr>
        <w:rStyle w:val="21"/>
        <w:rFonts w:hint="eastAsia" w:ascii="方正书宋_GBK" w:eastAsia="方正书宋_GBK"/>
        <w:sz w:val="28"/>
        <w:szCs w:val="28"/>
      </w:rPr>
      <w:fldChar w:fldCharType="begin"/>
    </w:r>
    <w:r>
      <w:rPr>
        <w:rStyle w:val="21"/>
        <w:rFonts w:hint="eastAsia" w:ascii="方正书宋_GBK" w:eastAsia="方正书宋_GBK"/>
        <w:sz w:val="28"/>
        <w:szCs w:val="28"/>
      </w:rPr>
      <w:instrText xml:space="preserve">PAGE  </w:instrText>
    </w:r>
    <w:r>
      <w:rPr>
        <w:rStyle w:val="21"/>
        <w:rFonts w:hint="eastAsia" w:ascii="方正书宋_GBK" w:eastAsia="方正书宋_GBK"/>
        <w:sz w:val="28"/>
        <w:szCs w:val="28"/>
      </w:rPr>
      <w:fldChar w:fldCharType="separate"/>
    </w:r>
    <w:r>
      <w:rPr>
        <w:rStyle w:val="21"/>
        <w:rFonts w:ascii="方正书宋_GBK" w:eastAsia="方正书宋_GBK"/>
        <w:sz w:val="28"/>
        <w:szCs w:val="28"/>
      </w:rPr>
      <w:t>10</w:t>
    </w:r>
    <w:r>
      <w:rPr>
        <w:rStyle w:val="21"/>
        <w:rFonts w:hint="eastAsia" w:ascii="方正书宋_GBK" w:eastAsia="方正书宋_GBK"/>
        <w:sz w:val="28"/>
        <w:szCs w:val="28"/>
      </w:rPr>
      <w:fldChar w:fldCharType="end"/>
    </w:r>
    <w:r>
      <w:rPr>
        <w:rStyle w:val="21"/>
        <w:rFonts w:hint="eastAsia" w:ascii="方正书宋_GBK" w:eastAsia="方正书宋_GBK"/>
        <w:sz w:val="28"/>
        <w:szCs w:val="28"/>
      </w:rPr>
      <w:t xml:space="preserve"> —</w:t>
    </w:r>
  </w:p>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6"/>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7"/>
  <w:drawingGridVerticalSpacing w:val="59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YmE4NmRhYTgwMzMzYWFhNTE3YjhjMmVmM2QyZGQifQ=="/>
  </w:docVars>
  <w:rsids>
    <w:rsidRoot w:val="0037056A"/>
    <w:rsid w:val="00003FC8"/>
    <w:rsid w:val="00005935"/>
    <w:rsid w:val="00010E35"/>
    <w:rsid w:val="00016EFA"/>
    <w:rsid w:val="00017D30"/>
    <w:rsid w:val="0002051A"/>
    <w:rsid w:val="00022294"/>
    <w:rsid w:val="00022F5E"/>
    <w:rsid w:val="00024EA8"/>
    <w:rsid w:val="00026013"/>
    <w:rsid w:val="00031D7F"/>
    <w:rsid w:val="00033B4A"/>
    <w:rsid w:val="000346B1"/>
    <w:rsid w:val="00045ADA"/>
    <w:rsid w:val="00046709"/>
    <w:rsid w:val="00051D34"/>
    <w:rsid w:val="00052BF9"/>
    <w:rsid w:val="0005366C"/>
    <w:rsid w:val="000604D9"/>
    <w:rsid w:val="00060C5D"/>
    <w:rsid w:val="00063CE9"/>
    <w:rsid w:val="00064237"/>
    <w:rsid w:val="0006507B"/>
    <w:rsid w:val="00067281"/>
    <w:rsid w:val="0007267E"/>
    <w:rsid w:val="00073271"/>
    <w:rsid w:val="00075E17"/>
    <w:rsid w:val="000760DE"/>
    <w:rsid w:val="000807F0"/>
    <w:rsid w:val="0008110B"/>
    <w:rsid w:val="0008143C"/>
    <w:rsid w:val="000814C9"/>
    <w:rsid w:val="00090BCC"/>
    <w:rsid w:val="00093537"/>
    <w:rsid w:val="000A0237"/>
    <w:rsid w:val="000A1365"/>
    <w:rsid w:val="000A3EC6"/>
    <w:rsid w:val="000A6876"/>
    <w:rsid w:val="000B0107"/>
    <w:rsid w:val="000B0DE7"/>
    <w:rsid w:val="000B506D"/>
    <w:rsid w:val="000C29E1"/>
    <w:rsid w:val="000C3860"/>
    <w:rsid w:val="000C3920"/>
    <w:rsid w:val="000C4597"/>
    <w:rsid w:val="000C487E"/>
    <w:rsid w:val="000C5ACA"/>
    <w:rsid w:val="000C62A4"/>
    <w:rsid w:val="000C6A8F"/>
    <w:rsid w:val="000D15C0"/>
    <w:rsid w:val="000D1CF8"/>
    <w:rsid w:val="000D5132"/>
    <w:rsid w:val="000E2CD9"/>
    <w:rsid w:val="000E4D8A"/>
    <w:rsid w:val="000F017D"/>
    <w:rsid w:val="000F33CF"/>
    <w:rsid w:val="000F5702"/>
    <w:rsid w:val="000F67DF"/>
    <w:rsid w:val="000F7363"/>
    <w:rsid w:val="000F7799"/>
    <w:rsid w:val="00105564"/>
    <w:rsid w:val="00121BDC"/>
    <w:rsid w:val="0012282D"/>
    <w:rsid w:val="001231BA"/>
    <w:rsid w:val="0012327D"/>
    <w:rsid w:val="00127EFD"/>
    <w:rsid w:val="0013107D"/>
    <w:rsid w:val="00131B78"/>
    <w:rsid w:val="00137ADE"/>
    <w:rsid w:val="00137FE7"/>
    <w:rsid w:val="00141593"/>
    <w:rsid w:val="00141889"/>
    <w:rsid w:val="001455B4"/>
    <w:rsid w:val="00151952"/>
    <w:rsid w:val="00151BB6"/>
    <w:rsid w:val="0015425D"/>
    <w:rsid w:val="001544BE"/>
    <w:rsid w:val="00155569"/>
    <w:rsid w:val="00156DD2"/>
    <w:rsid w:val="0016305B"/>
    <w:rsid w:val="00167D87"/>
    <w:rsid w:val="00171639"/>
    <w:rsid w:val="001722F9"/>
    <w:rsid w:val="00172A02"/>
    <w:rsid w:val="00173022"/>
    <w:rsid w:val="00174712"/>
    <w:rsid w:val="00174851"/>
    <w:rsid w:val="0017639B"/>
    <w:rsid w:val="00180902"/>
    <w:rsid w:val="00184E32"/>
    <w:rsid w:val="0018644F"/>
    <w:rsid w:val="00186CCB"/>
    <w:rsid w:val="001875C0"/>
    <w:rsid w:val="00187EED"/>
    <w:rsid w:val="00191FCB"/>
    <w:rsid w:val="001927F3"/>
    <w:rsid w:val="001A5C3A"/>
    <w:rsid w:val="001B172B"/>
    <w:rsid w:val="001B5EED"/>
    <w:rsid w:val="001C52CC"/>
    <w:rsid w:val="001C5946"/>
    <w:rsid w:val="001C607C"/>
    <w:rsid w:val="001D2C25"/>
    <w:rsid w:val="001D4364"/>
    <w:rsid w:val="001E0156"/>
    <w:rsid w:val="001E3A96"/>
    <w:rsid w:val="001E67E7"/>
    <w:rsid w:val="001F48F4"/>
    <w:rsid w:val="001F4CE9"/>
    <w:rsid w:val="001F7AAE"/>
    <w:rsid w:val="0020054A"/>
    <w:rsid w:val="002027C8"/>
    <w:rsid w:val="0020405E"/>
    <w:rsid w:val="00205EC2"/>
    <w:rsid w:val="00213DE7"/>
    <w:rsid w:val="00215394"/>
    <w:rsid w:val="00225A9C"/>
    <w:rsid w:val="002273D5"/>
    <w:rsid w:val="00234D09"/>
    <w:rsid w:val="00235379"/>
    <w:rsid w:val="002430B0"/>
    <w:rsid w:val="00254FFA"/>
    <w:rsid w:val="00255938"/>
    <w:rsid w:val="002653C8"/>
    <w:rsid w:val="00275CC6"/>
    <w:rsid w:val="0029101F"/>
    <w:rsid w:val="00291CF6"/>
    <w:rsid w:val="00292FFF"/>
    <w:rsid w:val="00293BC3"/>
    <w:rsid w:val="00297912"/>
    <w:rsid w:val="002A6DEE"/>
    <w:rsid w:val="002A7746"/>
    <w:rsid w:val="002B23C8"/>
    <w:rsid w:val="002B2EF0"/>
    <w:rsid w:val="002C0360"/>
    <w:rsid w:val="002C0A8A"/>
    <w:rsid w:val="002C1BB7"/>
    <w:rsid w:val="002C5EE1"/>
    <w:rsid w:val="002C654A"/>
    <w:rsid w:val="002D45D7"/>
    <w:rsid w:val="002D799F"/>
    <w:rsid w:val="002D7E20"/>
    <w:rsid w:val="002E620B"/>
    <w:rsid w:val="002E783D"/>
    <w:rsid w:val="0031377F"/>
    <w:rsid w:val="00313A94"/>
    <w:rsid w:val="00322EBF"/>
    <w:rsid w:val="00323E0B"/>
    <w:rsid w:val="00324AD0"/>
    <w:rsid w:val="00332271"/>
    <w:rsid w:val="0033390F"/>
    <w:rsid w:val="00333D32"/>
    <w:rsid w:val="00333FD6"/>
    <w:rsid w:val="00335E1B"/>
    <w:rsid w:val="00336E42"/>
    <w:rsid w:val="00343E1B"/>
    <w:rsid w:val="00345427"/>
    <w:rsid w:val="00345CEE"/>
    <w:rsid w:val="00347FD1"/>
    <w:rsid w:val="0035068C"/>
    <w:rsid w:val="00351790"/>
    <w:rsid w:val="00351C0C"/>
    <w:rsid w:val="0036325C"/>
    <w:rsid w:val="00363DA0"/>
    <w:rsid w:val="00364539"/>
    <w:rsid w:val="0037056A"/>
    <w:rsid w:val="0037162F"/>
    <w:rsid w:val="00371A07"/>
    <w:rsid w:val="00373BF9"/>
    <w:rsid w:val="003756B8"/>
    <w:rsid w:val="00382618"/>
    <w:rsid w:val="0038429D"/>
    <w:rsid w:val="00391C89"/>
    <w:rsid w:val="00393846"/>
    <w:rsid w:val="00394E2C"/>
    <w:rsid w:val="00396912"/>
    <w:rsid w:val="003979F4"/>
    <w:rsid w:val="003A75E6"/>
    <w:rsid w:val="003B4A93"/>
    <w:rsid w:val="003C1175"/>
    <w:rsid w:val="003C11BE"/>
    <w:rsid w:val="003C345F"/>
    <w:rsid w:val="003C3584"/>
    <w:rsid w:val="003D08BA"/>
    <w:rsid w:val="003D1823"/>
    <w:rsid w:val="003E14D5"/>
    <w:rsid w:val="003E1D24"/>
    <w:rsid w:val="003E3E52"/>
    <w:rsid w:val="003E74B1"/>
    <w:rsid w:val="003F00D7"/>
    <w:rsid w:val="003F1190"/>
    <w:rsid w:val="003F5937"/>
    <w:rsid w:val="00410336"/>
    <w:rsid w:val="004152F2"/>
    <w:rsid w:val="0041542A"/>
    <w:rsid w:val="00415E0C"/>
    <w:rsid w:val="004161DC"/>
    <w:rsid w:val="004207C7"/>
    <w:rsid w:val="00420C88"/>
    <w:rsid w:val="00426F1E"/>
    <w:rsid w:val="00427CB6"/>
    <w:rsid w:val="00440ED2"/>
    <w:rsid w:val="00445B76"/>
    <w:rsid w:val="004474E3"/>
    <w:rsid w:val="004528C8"/>
    <w:rsid w:val="0045511E"/>
    <w:rsid w:val="004558EB"/>
    <w:rsid w:val="004571D6"/>
    <w:rsid w:val="00465131"/>
    <w:rsid w:val="00466ADB"/>
    <w:rsid w:val="00471BC8"/>
    <w:rsid w:val="00471DFC"/>
    <w:rsid w:val="00474C24"/>
    <w:rsid w:val="004856E6"/>
    <w:rsid w:val="00490075"/>
    <w:rsid w:val="004912FD"/>
    <w:rsid w:val="00492008"/>
    <w:rsid w:val="004960A1"/>
    <w:rsid w:val="004A2397"/>
    <w:rsid w:val="004A3B0A"/>
    <w:rsid w:val="004A5ED0"/>
    <w:rsid w:val="004A67FD"/>
    <w:rsid w:val="004A69B1"/>
    <w:rsid w:val="004B279E"/>
    <w:rsid w:val="004B287A"/>
    <w:rsid w:val="004B3E9E"/>
    <w:rsid w:val="004B4CDB"/>
    <w:rsid w:val="004B6C6D"/>
    <w:rsid w:val="004C31A0"/>
    <w:rsid w:val="004C7809"/>
    <w:rsid w:val="004D097A"/>
    <w:rsid w:val="004D0990"/>
    <w:rsid w:val="004D0F36"/>
    <w:rsid w:val="004D1F1F"/>
    <w:rsid w:val="004D2097"/>
    <w:rsid w:val="004D497E"/>
    <w:rsid w:val="004E1F57"/>
    <w:rsid w:val="004E3B1F"/>
    <w:rsid w:val="004E4CAD"/>
    <w:rsid w:val="004E5F11"/>
    <w:rsid w:val="004E640F"/>
    <w:rsid w:val="004F0D25"/>
    <w:rsid w:val="004F74F0"/>
    <w:rsid w:val="004F7DE2"/>
    <w:rsid w:val="00503141"/>
    <w:rsid w:val="005040B8"/>
    <w:rsid w:val="00504ACE"/>
    <w:rsid w:val="005074E7"/>
    <w:rsid w:val="005109DB"/>
    <w:rsid w:val="00512E55"/>
    <w:rsid w:val="0051723B"/>
    <w:rsid w:val="00521437"/>
    <w:rsid w:val="005251B8"/>
    <w:rsid w:val="005305D0"/>
    <w:rsid w:val="00530981"/>
    <w:rsid w:val="0054205F"/>
    <w:rsid w:val="00542294"/>
    <w:rsid w:val="00542390"/>
    <w:rsid w:val="0054705F"/>
    <w:rsid w:val="00556265"/>
    <w:rsid w:val="0055786D"/>
    <w:rsid w:val="00562528"/>
    <w:rsid w:val="00565599"/>
    <w:rsid w:val="0056575D"/>
    <w:rsid w:val="00566A78"/>
    <w:rsid w:val="00566D05"/>
    <w:rsid w:val="005706AF"/>
    <w:rsid w:val="00571D71"/>
    <w:rsid w:val="005745F3"/>
    <w:rsid w:val="00576208"/>
    <w:rsid w:val="0058139C"/>
    <w:rsid w:val="00586157"/>
    <w:rsid w:val="005933E4"/>
    <w:rsid w:val="00594443"/>
    <w:rsid w:val="0059612F"/>
    <w:rsid w:val="005A4E15"/>
    <w:rsid w:val="005A5470"/>
    <w:rsid w:val="005A6EA5"/>
    <w:rsid w:val="005B33D3"/>
    <w:rsid w:val="005B3B78"/>
    <w:rsid w:val="005B645F"/>
    <w:rsid w:val="005B6516"/>
    <w:rsid w:val="005B7EDA"/>
    <w:rsid w:val="005B7F36"/>
    <w:rsid w:val="005C3799"/>
    <w:rsid w:val="005C4419"/>
    <w:rsid w:val="005C45A9"/>
    <w:rsid w:val="005C4E75"/>
    <w:rsid w:val="005C5297"/>
    <w:rsid w:val="005C7383"/>
    <w:rsid w:val="005D4858"/>
    <w:rsid w:val="005D5DD0"/>
    <w:rsid w:val="005D7831"/>
    <w:rsid w:val="005E4092"/>
    <w:rsid w:val="005E77BA"/>
    <w:rsid w:val="005F53B4"/>
    <w:rsid w:val="005F59FE"/>
    <w:rsid w:val="00600BE1"/>
    <w:rsid w:val="00600E22"/>
    <w:rsid w:val="00600E57"/>
    <w:rsid w:val="00603223"/>
    <w:rsid w:val="00604243"/>
    <w:rsid w:val="00610094"/>
    <w:rsid w:val="006100C9"/>
    <w:rsid w:val="0061264C"/>
    <w:rsid w:val="006169BD"/>
    <w:rsid w:val="0062009C"/>
    <w:rsid w:val="00621632"/>
    <w:rsid w:val="006219E3"/>
    <w:rsid w:val="006230AD"/>
    <w:rsid w:val="00623B8C"/>
    <w:rsid w:val="00623D78"/>
    <w:rsid w:val="006259B4"/>
    <w:rsid w:val="006265B9"/>
    <w:rsid w:val="0062711A"/>
    <w:rsid w:val="00633D2E"/>
    <w:rsid w:val="0063726E"/>
    <w:rsid w:val="006403A1"/>
    <w:rsid w:val="00641253"/>
    <w:rsid w:val="00642AE8"/>
    <w:rsid w:val="00644E89"/>
    <w:rsid w:val="00645268"/>
    <w:rsid w:val="00650E66"/>
    <w:rsid w:val="0065184F"/>
    <w:rsid w:val="00651CDA"/>
    <w:rsid w:val="006524A7"/>
    <w:rsid w:val="0065328D"/>
    <w:rsid w:val="006541FE"/>
    <w:rsid w:val="00656D38"/>
    <w:rsid w:val="00656EBA"/>
    <w:rsid w:val="00662B81"/>
    <w:rsid w:val="006637AB"/>
    <w:rsid w:val="0067319A"/>
    <w:rsid w:val="00674ACA"/>
    <w:rsid w:val="0067566C"/>
    <w:rsid w:val="00676ADC"/>
    <w:rsid w:val="0068190A"/>
    <w:rsid w:val="00683F77"/>
    <w:rsid w:val="00684809"/>
    <w:rsid w:val="00692D61"/>
    <w:rsid w:val="0069383F"/>
    <w:rsid w:val="00697D0B"/>
    <w:rsid w:val="006A551C"/>
    <w:rsid w:val="006B7784"/>
    <w:rsid w:val="006C17BF"/>
    <w:rsid w:val="006C2C45"/>
    <w:rsid w:val="006D0725"/>
    <w:rsid w:val="006D71EA"/>
    <w:rsid w:val="006E2DAD"/>
    <w:rsid w:val="006E4485"/>
    <w:rsid w:val="006E59FD"/>
    <w:rsid w:val="006E6331"/>
    <w:rsid w:val="006F3F74"/>
    <w:rsid w:val="006F583E"/>
    <w:rsid w:val="006F7A7D"/>
    <w:rsid w:val="00701C26"/>
    <w:rsid w:val="007055E7"/>
    <w:rsid w:val="00705E91"/>
    <w:rsid w:val="00711646"/>
    <w:rsid w:val="0071480D"/>
    <w:rsid w:val="00715974"/>
    <w:rsid w:val="00716820"/>
    <w:rsid w:val="00717DEE"/>
    <w:rsid w:val="00717F9C"/>
    <w:rsid w:val="0072427F"/>
    <w:rsid w:val="00726555"/>
    <w:rsid w:val="007272EC"/>
    <w:rsid w:val="0073011D"/>
    <w:rsid w:val="0073183E"/>
    <w:rsid w:val="007321C7"/>
    <w:rsid w:val="00735475"/>
    <w:rsid w:val="007413EA"/>
    <w:rsid w:val="007428F4"/>
    <w:rsid w:val="007430DB"/>
    <w:rsid w:val="00744423"/>
    <w:rsid w:val="00747686"/>
    <w:rsid w:val="007574BD"/>
    <w:rsid w:val="00757A14"/>
    <w:rsid w:val="007608C1"/>
    <w:rsid w:val="00761CA7"/>
    <w:rsid w:val="00761CF0"/>
    <w:rsid w:val="00762855"/>
    <w:rsid w:val="00765752"/>
    <w:rsid w:val="0077255D"/>
    <w:rsid w:val="0077345C"/>
    <w:rsid w:val="00780823"/>
    <w:rsid w:val="0078170A"/>
    <w:rsid w:val="007968F5"/>
    <w:rsid w:val="007A2197"/>
    <w:rsid w:val="007A4F20"/>
    <w:rsid w:val="007A526C"/>
    <w:rsid w:val="007A7392"/>
    <w:rsid w:val="007B2440"/>
    <w:rsid w:val="007B7F75"/>
    <w:rsid w:val="007C042C"/>
    <w:rsid w:val="007C286E"/>
    <w:rsid w:val="007C522D"/>
    <w:rsid w:val="007C6671"/>
    <w:rsid w:val="007C721F"/>
    <w:rsid w:val="007C762F"/>
    <w:rsid w:val="007D1E6F"/>
    <w:rsid w:val="007D2F3C"/>
    <w:rsid w:val="007E5694"/>
    <w:rsid w:val="007E6408"/>
    <w:rsid w:val="00801FE8"/>
    <w:rsid w:val="00804841"/>
    <w:rsid w:val="00806BC5"/>
    <w:rsid w:val="008075A8"/>
    <w:rsid w:val="0081017F"/>
    <w:rsid w:val="00813ADB"/>
    <w:rsid w:val="00814A14"/>
    <w:rsid w:val="00815988"/>
    <w:rsid w:val="00815E11"/>
    <w:rsid w:val="00820429"/>
    <w:rsid w:val="008319F2"/>
    <w:rsid w:val="008333B5"/>
    <w:rsid w:val="00836AB8"/>
    <w:rsid w:val="008405D0"/>
    <w:rsid w:val="00840B20"/>
    <w:rsid w:val="00845815"/>
    <w:rsid w:val="00847DC6"/>
    <w:rsid w:val="00852060"/>
    <w:rsid w:val="008574D1"/>
    <w:rsid w:val="00857B12"/>
    <w:rsid w:val="008707AC"/>
    <w:rsid w:val="00871ABA"/>
    <w:rsid w:val="0087716A"/>
    <w:rsid w:val="008928E5"/>
    <w:rsid w:val="008A0200"/>
    <w:rsid w:val="008A0533"/>
    <w:rsid w:val="008A25DE"/>
    <w:rsid w:val="008A4DD9"/>
    <w:rsid w:val="008B146C"/>
    <w:rsid w:val="008B325D"/>
    <w:rsid w:val="008B36B0"/>
    <w:rsid w:val="008B3D0B"/>
    <w:rsid w:val="008B5F59"/>
    <w:rsid w:val="008B7CA8"/>
    <w:rsid w:val="008C03F1"/>
    <w:rsid w:val="008C0563"/>
    <w:rsid w:val="008C087E"/>
    <w:rsid w:val="008C2C0C"/>
    <w:rsid w:val="008C3325"/>
    <w:rsid w:val="008D311F"/>
    <w:rsid w:val="008D36DB"/>
    <w:rsid w:val="008D4F27"/>
    <w:rsid w:val="008D7C89"/>
    <w:rsid w:val="008E191E"/>
    <w:rsid w:val="008E3B6C"/>
    <w:rsid w:val="008E49C9"/>
    <w:rsid w:val="008E6C8C"/>
    <w:rsid w:val="008E6FBF"/>
    <w:rsid w:val="008E7244"/>
    <w:rsid w:val="008F093B"/>
    <w:rsid w:val="008F29C2"/>
    <w:rsid w:val="008F2E99"/>
    <w:rsid w:val="008F5C5B"/>
    <w:rsid w:val="008F6C05"/>
    <w:rsid w:val="008F74CC"/>
    <w:rsid w:val="00900435"/>
    <w:rsid w:val="009021AF"/>
    <w:rsid w:val="00907F23"/>
    <w:rsid w:val="009109F3"/>
    <w:rsid w:val="0091478F"/>
    <w:rsid w:val="009173FE"/>
    <w:rsid w:val="00926920"/>
    <w:rsid w:val="00926C04"/>
    <w:rsid w:val="00930325"/>
    <w:rsid w:val="00943213"/>
    <w:rsid w:val="0094602C"/>
    <w:rsid w:val="00950E05"/>
    <w:rsid w:val="00951506"/>
    <w:rsid w:val="00952D22"/>
    <w:rsid w:val="0095449C"/>
    <w:rsid w:val="00954C74"/>
    <w:rsid w:val="0095639C"/>
    <w:rsid w:val="00962D70"/>
    <w:rsid w:val="009709D5"/>
    <w:rsid w:val="0097152E"/>
    <w:rsid w:val="00971A63"/>
    <w:rsid w:val="00977C0E"/>
    <w:rsid w:val="009828E9"/>
    <w:rsid w:val="00985ADF"/>
    <w:rsid w:val="009863E1"/>
    <w:rsid w:val="00986D71"/>
    <w:rsid w:val="0099260B"/>
    <w:rsid w:val="00993621"/>
    <w:rsid w:val="00995046"/>
    <w:rsid w:val="009A1618"/>
    <w:rsid w:val="009B453E"/>
    <w:rsid w:val="009B52D0"/>
    <w:rsid w:val="009C49AC"/>
    <w:rsid w:val="009C5F64"/>
    <w:rsid w:val="009C655E"/>
    <w:rsid w:val="009D1F42"/>
    <w:rsid w:val="009D5327"/>
    <w:rsid w:val="009D569A"/>
    <w:rsid w:val="009D5709"/>
    <w:rsid w:val="009D5F63"/>
    <w:rsid w:val="009D6D3F"/>
    <w:rsid w:val="009D730C"/>
    <w:rsid w:val="009D7772"/>
    <w:rsid w:val="009E40EB"/>
    <w:rsid w:val="009E4C21"/>
    <w:rsid w:val="009E58B9"/>
    <w:rsid w:val="009F00FF"/>
    <w:rsid w:val="009F2F7D"/>
    <w:rsid w:val="009F3ED6"/>
    <w:rsid w:val="00A00840"/>
    <w:rsid w:val="00A02CAC"/>
    <w:rsid w:val="00A03F3E"/>
    <w:rsid w:val="00A03FB0"/>
    <w:rsid w:val="00A07048"/>
    <w:rsid w:val="00A12438"/>
    <w:rsid w:val="00A204F3"/>
    <w:rsid w:val="00A2584B"/>
    <w:rsid w:val="00A33730"/>
    <w:rsid w:val="00A36FF5"/>
    <w:rsid w:val="00A44397"/>
    <w:rsid w:val="00A548A0"/>
    <w:rsid w:val="00A571ED"/>
    <w:rsid w:val="00A67CAD"/>
    <w:rsid w:val="00A73B96"/>
    <w:rsid w:val="00A777C9"/>
    <w:rsid w:val="00A81961"/>
    <w:rsid w:val="00A82567"/>
    <w:rsid w:val="00A827DE"/>
    <w:rsid w:val="00A82B1A"/>
    <w:rsid w:val="00A82DED"/>
    <w:rsid w:val="00A86EEB"/>
    <w:rsid w:val="00A91078"/>
    <w:rsid w:val="00AA21DC"/>
    <w:rsid w:val="00AA7726"/>
    <w:rsid w:val="00AB019D"/>
    <w:rsid w:val="00AB398C"/>
    <w:rsid w:val="00AB4E56"/>
    <w:rsid w:val="00AB605A"/>
    <w:rsid w:val="00AB66C5"/>
    <w:rsid w:val="00AB6771"/>
    <w:rsid w:val="00AC1B23"/>
    <w:rsid w:val="00AC29CD"/>
    <w:rsid w:val="00AC2C57"/>
    <w:rsid w:val="00AC6C1B"/>
    <w:rsid w:val="00AD015C"/>
    <w:rsid w:val="00AD1785"/>
    <w:rsid w:val="00AD2D0C"/>
    <w:rsid w:val="00AD5D52"/>
    <w:rsid w:val="00AD6542"/>
    <w:rsid w:val="00AE1AEB"/>
    <w:rsid w:val="00AE2FF8"/>
    <w:rsid w:val="00AE446A"/>
    <w:rsid w:val="00AE5947"/>
    <w:rsid w:val="00AF1538"/>
    <w:rsid w:val="00AF1CDF"/>
    <w:rsid w:val="00AF4098"/>
    <w:rsid w:val="00AF5F91"/>
    <w:rsid w:val="00AF7E65"/>
    <w:rsid w:val="00B03880"/>
    <w:rsid w:val="00B11025"/>
    <w:rsid w:val="00B12312"/>
    <w:rsid w:val="00B14684"/>
    <w:rsid w:val="00B1490C"/>
    <w:rsid w:val="00B15A04"/>
    <w:rsid w:val="00B22F0B"/>
    <w:rsid w:val="00B25C24"/>
    <w:rsid w:val="00B3232C"/>
    <w:rsid w:val="00B330BD"/>
    <w:rsid w:val="00B37246"/>
    <w:rsid w:val="00B416C3"/>
    <w:rsid w:val="00B4259F"/>
    <w:rsid w:val="00B42B42"/>
    <w:rsid w:val="00B42F63"/>
    <w:rsid w:val="00B477C5"/>
    <w:rsid w:val="00B47AE2"/>
    <w:rsid w:val="00B53B2C"/>
    <w:rsid w:val="00B56585"/>
    <w:rsid w:val="00B56B2E"/>
    <w:rsid w:val="00B615D9"/>
    <w:rsid w:val="00B625B9"/>
    <w:rsid w:val="00B62D51"/>
    <w:rsid w:val="00B62DD4"/>
    <w:rsid w:val="00B676D5"/>
    <w:rsid w:val="00B726B3"/>
    <w:rsid w:val="00B81B0A"/>
    <w:rsid w:val="00B8290D"/>
    <w:rsid w:val="00B84047"/>
    <w:rsid w:val="00B868B0"/>
    <w:rsid w:val="00B9028D"/>
    <w:rsid w:val="00B90E43"/>
    <w:rsid w:val="00B927D3"/>
    <w:rsid w:val="00B9656D"/>
    <w:rsid w:val="00B97817"/>
    <w:rsid w:val="00BA00CF"/>
    <w:rsid w:val="00BA4E12"/>
    <w:rsid w:val="00BA5206"/>
    <w:rsid w:val="00BA6C28"/>
    <w:rsid w:val="00BA78BE"/>
    <w:rsid w:val="00BB165F"/>
    <w:rsid w:val="00BB2156"/>
    <w:rsid w:val="00BB3A01"/>
    <w:rsid w:val="00BB4573"/>
    <w:rsid w:val="00BB636B"/>
    <w:rsid w:val="00BC13A1"/>
    <w:rsid w:val="00BC1779"/>
    <w:rsid w:val="00BC2715"/>
    <w:rsid w:val="00BC3CAB"/>
    <w:rsid w:val="00BC6734"/>
    <w:rsid w:val="00BC7486"/>
    <w:rsid w:val="00BD41E7"/>
    <w:rsid w:val="00BD5F2F"/>
    <w:rsid w:val="00BD70F6"/>
    <w:rsid w:val="00BE4E17"/>
    <w:rsid w:val="00BE5BEA"/>
    <w:rsid w:val="00BF0F15"/>
    <w:rsid w:val="00BF2555"/>
    <w:rsid w:val="00BF3C7E"/>
    <w:rsid w:val="00BF4610"/>
    <w:rsid w:val="00BF79E3"/>
    <w:rsid w:val="00C0177E"/>
    <w:rsid w:val="00C03326"/>
    <w:rsid w:val="00C037B5"/>
    <w:rsid w:val="00C04822"/>
    <w:rsid w:val="00C05607"/>
    <w:rsid w:val="00C07342"/>
    <w:rsid w:val="00C107A7"/>
    <w:rsid w:val="00C11233"/>
    <w:rsid w:val="00C1716E"/>
    <w:rsid w:val="00C20757"/>
    <w:rsid w:val="00C25C89"/>
    <w:rsid w:val="00C269A9"/>
    <w:rsid w:val="00C37D11"/>
    <w:rsid w:val="00C40B50"/>
    <w:rsid w:val="00C41ACA"/>
    <w:rsid w:val="00C45237"/>
    <w:rsid w:val="00C46E60"/>
    <w:rsid w:val="00C47E17"/>
    <w:rsid w:val="00C50579"/>
    <w:rsid w:val="00C53E40"/>
    <w:rsid w:val="00C64BCC"/>
    <w:rsid w:val="00C66B99"/>
    <w:rsid w:val="00C75394"/>
    <w:rsid w:val="00C840B3"/>
    <w:rsid w:val="00C851AE"/>
    <w:rsid w:val="00C97420"/>
    <w:rsid w:val="00C97EC9"/>
    <w:rsid w:val="00CA0700"/>
    <w:rsid w:val="00CA1B4E"/>
    <w:rsid w:val="00CA4AB6"/>
    <w:rsid w:val="00CB64E5"/>
    <w:rsid w:val="00CC3588"/>
    <w:rsid w:val="00CC523C"/>
    <w:rsid w:val="00CC6FE2"/>
    <w:rsid w:val="00CC789E"/>
    <w:rsid w:val="00CD32DF"/>
    <w:rsid w:val="00CD35B7"/>
    <w:rsid w:val="00CD3DED"/>
    <w:rsid w:val="00CD70B2"/>
    <w:rsid w:val="00CD74D3"/>
    <w:rsid w:val="00CE03D6"/>
    <w:rsid w:val="00CE047F"/>
    <w:rsid w:val="00CE0A87"/>
    <w:rsid w:val="00CE24C0"/>
    <w:rsid w:val="00CE4AAF"/>
    <w:rsid w:val="00CE5964"/>
    <w:rsid w:val="00CF1727"/>
    <w:rsid w:val="00D00671"/>
    <w:rsid w:val="00D066AF"/>
    <w:rsid w:val="00D06913"/>
    <w:rsid w:val="00D104C8"/>
    <w:rsid w:val="00D11444"/>
    <w:rsid w:val="00D156BC"/>
    <w:rsid w:val="00D17C3B"/>
    <w:rsid w:val="00D2084C"/>
    <w:rsid w:val="00D23037"/>
    <w:rsid w:val="00D23465"/>
    <w:rsid w:val="00D23D80"/>
    <w:rsid w:val="00D24332"/>
    <w:rsid w:val="00D3022B"/>
    <w:rsid w:val="00D321B5"/>
    <w:rsid w:val="00D330F2"/>
    <w:rsid w:val="00D33736"/>
    <w:rsid w:val="00D3488E"/>
    <w:rsid w:val="00D354E9"/>
    <w:rsid w:val="00D43420"/>
    <w:rsid w:val="00D46CB2"/>
    <w:rsid w:val="00D50240"/>
    <w:rsid w:val="00D56737"/>
    <w:rsid w:val="00D56780"/>
    <w:rsid w:val="00D61242"/>
    <w:rsid w:val="00D6546F"/>
    <w:rsid w:val="00D71517"/>
    <w:rsid w:val="00D73A8F"/>
    <w:rsid w:val="00D742B5"/>
    <w:rsid w:val="00D75FCA"/>
    <w:rsid w:val="00D77276"/>
    <w:rsid w:val="00D8157B"/>
    <w:rsid w:val="00D91B3F"/>
    <w:rsid w:val="00D946D3"/>
    <w:rsid w:val="00D9778D"/>
    <w:rsid w:val="00D97FBB"/>
    <w:rsid w:val="00DB4AB6"/>
    <w:rsid w:val="00DC2187"/>
    <w:rsid w:val="00DD6949"/>
    <w:rsid w:val="00DF41EE"/>
    <w:rsid w:val="00DF4413"/>
    <w:rsid w:val="00E021FE"/>
    <w:rsid w:val="00E079F5"/>
    <w:rsid w:val="00E10DC8"/>
    <w:rsid w:val="00E11A1F"/>
    <w:rsid w:val="00E12621"/>
    <w:rsid w:val="00E13F3A"/>
    <w:rsid w:val="00E1553E"/>
    <w:rsid w:val="00E15857"/>
    <w:rsid w:val="00E26C24"/>
    <w:rsid w:val="00E32B52"/>
    <w:rsid w:val="00E33DE9"/>
    <w:rsid w:val="00E37A6C"/>
    <w:rsid w:val="00E450AC"/>
    <w:rsid w:val="00E45B9A"/>
    <w:rsid w:val="00E46CC6"/>
    <w:rsid w:val="00E5066C"/>
    <w:rsid w:val="00E5246E"/>
    <w:rsid w:val="00E55895"/>
    <w:rsid w:val="00E61BB2"/>
    <w:rsid w:val="00E6211C"/>
    <w:rsid w:val="00E62FCA"/>
    <w:rsid w:val="00E647D9"/>
    <w:rsid w:val="00E6596F"/>
    <w:rsid w:val="00E67D1C"/>
    <w:rsid w:val="00E734D7"/>
    <w:rsid w:val="00E743FD"/>
    <w:rsid w:val="00E80AED"/>
    <w:rsid w:val="00E85721"/>
    <w:rsid w:val="00E859EA"/>
    <w:rsid w:val="00E94E9B"/>
    <w:rsid w:val="00EA1899"/>
    <w:rsid w:val="00EA337A"/>
    <w:rsid w:val="00EA616D"/>
    <w:rsid w:val="00EA7E84"/>
    <w:rsid w:val="00EB01BE"/>
    <w:rsid w:val="00EB2573"/>
    <w:rsid w:val="00EC210C"/>
    <w:rsid w:val="00EC5D14"/>
    <w:rsid w:val="00ED107E"/>
    <w:rsid w:val="00EE0FB9"/>
    <w:rsid w:val="00EE3F4E"/>
    <w:rsid w:val="00EE56FF"/>
    <w:rsid w:val="00EE7689"/>
    <w:rsid w:val="00EF2197"/>
    <w:rsid w:val="00EF5C6C"/>
    <w:rsid w:val="00EF65DE"/>
    <w:rsid w:val="00EF6AD9"/>
    <w:rsid w:val="00EF6D76"/>
    <w:rsid w:val="00EF7CB8"/>
    <w:rsid w:val="00F03D66"/>
    <w:rsid w:val="00F05C3D"/>
    <w:rsid w:val="00F11C52"/>
    <w:rsid w:val="00F123AB"/>
    <w:rsid w:val="00F125E2"/>
    <w:rsid w:val="00F158BA"/>
    <w:rsid w:val="00F16F0A"/>
    <w:rsid w:val="00F21AF5"/>
    <w:rsid w:val="00F3679F"/>
    <w:rsid w:val="00F376CE"/>
    <w:rsid w:val="00F43E13"/>
    <w:rsid w:val="00F44DF2"/>
    <w:rsid w:val="00F45610"/>
    <w:rsid w:val="00F466A5"/>
    <w:rsid w:val="00F5155F"/>
    <w:rsid w:val="00F53556"/>
    <w:rsid w:val="00F53F7F"/>
    <w:rsid w:val="00F54BBF"/>
    <w:rsid w:val="00F55362"/>
    <w:rsid w:val="00F6042A"/>
    <w:rsid w:val="00F61C84"/>
    <w:rsid w:val="00F639CF"/>
    <w:rsid w:val="00F64646"/>
    <w:rsid w:val="00F64E02"/>
    <w:rsid w:val="00F652AA"/>
    <w:rsid w:val="00F709C3"/>
    <w:rsid w:val="00F7323C"/>
    <w:rsid w:val="00F736CF"/>
    <w:rsid w:val="00F76D46"/>
    <w:rsid w:val="00F81A39"/>
    <w:rsid w:val="00F822B8"/>
    <w:rsid w:val="00F825E3"/>
    <w:rsid w:val="00F8541B"/>
    <w:rsid w:val="00F906E4"/>
    <w:rsid w:val="00F90A23"/>
    <w:rsid w:val="00F949FC"/>
    <w:rsid w:val="00F95439"/>
    <w:rsid w:val="00F96FED"/>
    <w:rsid w:val="00F97AAA"/>
    <w:rsid w:val="00FA060B"/>
    <w:rsid w:val="00FA072A"/>
    <w:rsid w:val="00FA16A3"/>
    <w:rsid w:val="00FA2D2E"/>
    <w:rsid w:val="00FA4CD6"/>
    <w:rsid w:val="00FA64DE"/>
    <w:rsid w:val="00FA663D"/>
    <w:rsid w:val="00FB0659"/>
    <w:rsid w:val="00FB1436"/>
    <w:rsid w:val="00FB348B"/>
    <w:rsid w:val="00FB6258"/>
    <w:rsid w:val="00FC522D"/>
    <w:rsid w:val="00FC7EBA"/>
    <w:rsid w:val="00FD09C7"/>
    <w:rsid w:val="00FD3788"/>
    <w:rsid w:val="00FD4E46"/>
    <w:rsid w:val="00FD5D43"/>
    <w:rsid w:val="00FE18C5"/>
    <w:rsid w:val="00FE6B9A"/>
    <w:rsid w:val="00FF014B"/>
    <w:rsid w:val="00FF1B22"/>
    <w:rsid w:val="00FF5385"/>
    <w:rsid w:val="00FF6187"/>
    <w:rsid w:val="00FF6497"/>
    <w:rsid w:val="00FF791C"/>
    <w:rsid w:val="02723F09"/>
    <w:rsid w:val="027368AD"/>
    <w:rsid w:val="03561F09"/>
    <w:rsid w:val="040D064E"/>
    <w:rsid w:val="044D5F3A"/>
    <w:rsid w:val="05E05ABA"/>
    <w:rsid w:val="06316315"/>
    <w:rsid w:val="06FE2A91"/>
    <w:rsid w:val="076E7F7B"/>
    <w:rsid w:val="0930014D"/>
    <w:rsid w:val="09F200D5"/>
    <w:rsid w:val="0ABC1622"/>
    <w:rsid w:val="0B752DD1"/>
    <w:rsid w:val="0EAD49A7"/>
    <w:rsid w:val="100A0A14"/>
    <w:rsid w:val="12812DF5"/>
    <w:rsid w:val="13E764D3"/>
    <w:rsid w:val="144E62BB"/>
    <w:rsid w:val="149365D2"/>
    <w:rsid w:val="157E756E"/>
    <w:rsid w:val="16CB1E6E"/>
    <w:rsid w:val="16FF457E"/>
    <w:rsid w:val="17475162"/>
    <w:rsid w:val="19205BDC"/>
    <w:rsid w:val="19D11E91"/>
    <w:rsid w:val="1AB570BD"/>
    <w:rsid w:val="1BC7285A"/>
    <w:rsid w:val="1C6A2129"/>
    <w:rsid w:val="1D6F1B90"/>
    <w:rsid w:val="1E480248"/>
    <w:rsid w:val="1ECE699F"/>
    <w:rsid w:val="1ED87378"/>
    <w:rsid w:val="1F2148DC"/>
    <w:rsid w:val="1F2F2C1B"/>
    <w:rsid w:val="1FA205A6"/>
    <w:rsid w:val="1FBA6F24"/>
    <w:rsid w:val="207A3C9D"/>
    <w:rsid w:val="208F21E6"/>
    <w:rsid w:val="20C4505F"/>
    <w:rsid w:val="21134B3E"/>
    <w:rsid w:val="2228483F"/>
    <w:rsid w:val="229E04F3"/>
    <w:rsid w:val="2346744C"/>
    <w:rsid w:val="236944B9"/>
    <w:rsid w:val="242B32F2"/>
    <w:rsid w:val="2556758F"/>
    <w:rsid w:val="27050209"/>
    <w:rsid w:val="27441EF5"/>
    <w:rsid w:val="27AE3812"/>
    <w:rsid w:val="289E70D7"/>
    <w:rsid w:val="2B9D5D04"/>
    <w:rsid w:val="2C03280E"/>
    <w:rsid w:val="2CBA4A07"/>
    <w:rsid w:val="2CCF3116"/>
    <w:rsid w:val="2D236AC2"/>
    <w:rsid w:val="2DC72F38"/>
    <w:rsid w:val="2E250208"/>
    <w:rsid w:val="2E96071F"/>
    <w:rsid w:val="2EA92D81"/>
    <w:rsid w:val="2EE27734"/>
    <w:rsid w:val="2FDB2CCA"/>
    <w:rsid w:val="3009328E"/>
    <w:rsid w:val="304940D8"/>
    <w:rsid w:val="32476D3D"/>
    <w:rsid w:val="35B948C3"/>
    <w:rsid w:val="35D76B12"/>
    <w:rsid w:val="36803C1D"/>
    <w:rsid w:val="368C63F1"/>
    <w:rsid w:val="3700570C"/>
    <w:rsid w:val="372B59F8"/>
    <w:rsid w:val="376B42E6"/>
    <w:rsid w:val="37BE35FD"/>
    <w:rsid w:val="37CD232D"/>
    <w:rsid w:val="3825367C"/>
    <w:rsid w:val="387243E8"/>
    <w:rsid w:val="38E36EF8"/>
    <w:rsid w:val="38F43835"/>
    <w:rsid w:val="39871F8D"/>
    <w:rsid w:val="39C770A8"/>
    <w:rsid w:val="39D258B5"/>
    <w:rsid w:val="3A575643"/>
    <w:rsid w:val="3AE63878"/>
    <w:rsid w:val="3AEA31B9"/>
    <w:rsid w:val="3B1D688D"/>
    <w:rsid w:val="3C342D87"/>
    <w:rsid w:val="3C964B49"/>
    <w:rsid w:val="3D066276"/>
    <w:rsid w:val="3D44739C"/>
    <w:rsid w:val="3EDC080D"/>
    <w:rsid w:val="401F626F"/>
    <w:rsid w:val="415E70FD"/>
    <w:rsid w:val="41E14E41"/>
    <w:rsid w:val="438C0FD2"/>
    <w:rsid w:val="455836D3"/>
    <w:rsid w:val="463472A3"/>
    <w:rsid w:val="468B1863"/>
    <w:rsid w:val="46DA4AB1"/>
    <w:rsid w:val="472D50CE"/>
    <w:rsid w:val="47B324EA"/>
    <w:rsid w:val="48DD1B94"/>
    <w:rsid w:val="48E57D15"/>
    <w:rsid w:val="49110D1A"/>
    <w:rsid w:val="4B183896"/>
    <w:rsid w:val="4B582A18"/>
    <w:rsid w:val="4CAB55E6"/>
    <w:rsid w:val="4DC911CF"/>
    <w:rsid w:val="4E35545A"/>
    <w:rsid w:val="51583D23"/>
    <w:rsid w:val="52B92EE7"/>
    <w:rsid w:val="54F26ECD"/>
    <w:rsid w:val="55CB5C7A"/>
    <w:rsid w:val="55F77E23"/>
    <w:rsid w:val="58DA409A"/>
    <w:rsid w:val="5A571429"/>
    <w:rsid w:val="5A6220B6"/>
    <w:rsid w:val="5B946BE2"/>
    <w:rsid w:val="5D041D37"/>
    <w:rsid w:val="5D3B79D3"/>
    <w:rsid w:val="5FAF18FA"/>
    <w:rsid w:val="610D064C"/>
    <w:rsid w:val="614459AF"/>
    <w:rsid w:val="63EF56B5"/>
    <w:rsid w:val="650B1399"/>
    <w:rsid w:val="652E506F"/>
    <w:rsid w:val="681817F5"/>
    <w:rsid w:val="682448B5"/>
    <w:rsid w:val="68F532DA"/>
    <w:rsid w:val="69525BC3"/>
    <w:rsid w:val="6BA129E4"/>
    <w:rsid w:val="6BD10E4A"/>
    <w:rsid w:val="6D4E56AF"/>
    <w:rsid w:val="6F055B3B"/>
    <w:rsid w:val="6F391876"/>
    <w:rsid w:val="6FE85F9C"/>
    <w:rsid w:val="70141305"/>
    <w:rsid w:val="719A1857"/>
    <w:rsid w:val="72EE5E3E"/>
    <w:rsid w:val="73AD0E54"/>
    <w:rsid w:val="75A9404C"/>
    <w:rsid w:val="7734331A"/>
    <w:rsid w:val="7B2A4258"/>
    <w:rsid w:val="7CD54FDC"/>
    <w:rsid w:val="7CDF2BD7"/>
    <w:rsid w:val="7D182F70"/>
    <w:rsid w:val="7D7B77AA"/>
    <w:rsid w:val="7E4543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widowControl/>
      <w:spacing w:before="340" w:after="330" w:line="576" w:lineRule="auto"/>
      <w:outlineLvl w:val="0"/>
    </w:pPr>
    <w:rPr>
      <w:rFonts w:ascii="Calibri" w:hAnsi="Calibri" w:eastAsia="宋体" w:cs="宋体"/>
      <w:b/>
      <w:bCs/>
      <w:kern w:val="36"/>
      <w:sz w:val="44"/>
      <w:szCs w:val="44"/>
    </w:rPr>
  </w:style>
  <w:style w:type="paragraph" w:styleId="4">
    <w:name w:val="heading 2"/>
    <w:basedOn w:val="1"/>
    <w:next w:val="1"/>
    <w:qFormat/>
    <w:uiPriority w:val="0"/>
    <w:pPr>
      <w:widowControl/>
      <w:spacing w:before="260" w:after="260" w:line="412" w:lineRule="auto"/>
      <w:outlineLvl w:val="1"/>
    </w:pPr>
    <w:rPr>
      <w:rFonts w:ascii="Cambria" w:hAnsi="Cambria" w:eastAsia="宋体" w:cs="宋体"/>
      <w:b/>
      <w:bCs/>
      <w:kern w:val="0"/>
    </w:rPr>
  </w:style>
  <w:style w:type="paragraph" w:styleId="5">
    <w:name w:val="heading 3"/>
    <w:basedOn w:val="1"/>
    <w:next w:val="1"/>
    <w:qFormat/>
    <w:uiPriority w:val="0"/>
    <w:pPr>
      <w:widowControl/>
      <w:spacing w:before="260" w:after="260" w:line="412" w:lineRule="auto"/>
      <w:outlineLvl w:val="2"/>
    </w:pPr>
    <w:rPr>
      <w:rFonts w:ascii="Calibri" w:hAnsi="Calibri" w:eastAsia="宋体" w:cs="宋体"/>
      <w:b/>
      <w:bCs/>
      <w:kern w:val="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rPr>
      <w:rFonts w:ascii="Calibri" w:hAnsi="Calibri"/>
    </w:rPr>
  </w:style>
  <w:style w:type="paragraph" w:styleId="6">
    <w:name w:val="List Number"/>
    <w:basedOn w:val="1"/>
    <w:qFormat/>
    <w:uiPriority w:val="0"/>
    <w:pPr>
      <w:numPr>
        <w:ilvl w:val="0"/>
        <w:numId w:val="1"/>
      </w:numPr>
      <w:tabs>
        <w:tab w:val="left" w:pos="0"/>
      </w:tabs>
      <w:ind w:firstLineChars="0"/>
    </w:pPr>
    <w:rPr>
      <w:rFonts w:eastAsia="仿宋_GB2312"/>
      <w:sz w:val="32"/>
      <w:szCs w:val="20"/>
    </w:rPr>
  </w:style>
  <w:style w:type="paragraph" w:styleId="7">
    <w:name w:val="Normal Indent"/>
    <w:basedOn w:val="1"/>
    <w:qFormat/>
    <w:uiPriority w:val="0"/>
    <w:pPr>
      <w:ind w:firstLine="420" w:firstLineChars="200"/>
    </w:pPr>
  </w:style>
  <w:style w:type="paragraph" w:styleId="8">
    <w:name w:val="Body Text"/>
    <w:basedOn w:val="1"/>
    <w:qFormat/>
    <w:uiPriority w:val="0"/>
    <w:pPr>
      <w:spacing w:line="560" w:lineRule="exact"/>
      <w:jc w:val="center"/>
    </w:pPr>
    <w:rPr>
      <w:rFonts w:ascii="文星标宋" w:eastAsia="文星标宋"/>
      <w:spacing w:val="-13"/>
      <w:sz w:val="40"/>
      <w:szCs w:val="40"/>
    </w:rPr>
  </w:style>
  <w:style w:type="paragraph" w:styleId="9">
    <w:name w:val="Body Text Indent"/>
    <w:basedOn w:val="1"/>
    <w:qFormat/>
    <w:uiPriority w:val="0"/>
    <w:pPr>
      <w:spacing w:line="620" w:lineRule="exact"/>
      <w:ind w:firstLine="548" w:firstLineChars="200"/>
    </w:pPr>
    <w:rPr>
      <w:rFonts w:ascii="仿宋_GB2312" w:eastAsia="仿宋_GB2312"/>
      <w:spacing w:val="-20"/>
      <w:szCs w:val="32"/>
    </w:rPr>
  </w:style>
  <w:style w:type="paragraph" w:styleId="10">
    <w:name w:val="Plain Text"/>
    <w:basedOn w:val="1"/>
    <w:link w:val="24"/>
    <w:qFormat/>
    <w:uiPriority w:val="0"/>
    <w:rPr>
      <w:rFonts w:ascii="宋体" w:hAnsi="Courier New"/>
      <w:sz w:val="32"/>
      <w:szCs w:val="20"/>
    </w:rPr>
  </w:style>
  <w:style w:type="paragraph" w:styleId="11">
    <w:name w:val="Date"/>
    <w:basedOn w:val="1"/>
    <w:next w:val="1"/>
    <w:qFormat/>
    <w:uiPriority w:val="0"/>
    <w:pPr>
      <w:ind w:left="100" w:leftChars="2500"/>
    </w:pPr>
  </w:style>
  <w:style w:type="paragraph" w:styleId="12">
    <w:name w:val="Body Text Indent 2"/>
    <w:basedOn w:val="1"/>
    <w:qFormat/>
    <w:uiPriority w:val="0"/>
    <w:pPr>
      <w:spacing w:line="580" w:lineRule="exact"/>
      <w:ind w:firstLine="628" w:firstLineChars="200"/>
    </w:pPr>
    <w:rPr>
      <w:rFonts w:ascii="仿宋_GB2312" w:eastAsia="仿宋_GB2312"/>
      <w:szCs w:val="32"/>
    </w:rPr>
  </w:style>
  <w:style w:type="paragraph" w:styleId="13">
    <w:name w:val="Balloon Text"/>
    <w:basedOn w:val="1"/>
    <w:semiHidden/>
    <w:qFormat/>
    <w:uiPriority w:val="0"/>
    <w:rPr>
      <w:sz w:val="18"/>
      <w:szCs w:val="18"/>
    </w:rPr>
  </w:style>
  <w:style w:type="paragraph" w:styleId="14">
    <w:name w:val="footer"/>
    <w:basedOn w:val="1"/>
    <w:link w:val="25"/>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qFormat/>
    <w:uiPriority w:val="0"/>
  </w:style>
  <w:style w:type="character" w:styleId="22">
    <w:name w:val="FollowedHyperlink"/>
    <w:basedOn w:val="19"/>
    <w:qFormat/>
    <w:uiPriority w:val="0"/>
    <w:rPr>
      <w:color w:val="0064CA"/>
      <w:u w:val="none"/>
    </w:rPr>
  </w:style>
  <w:style w:type="character" w:styleId="23">
    <w:name w:val="Hyperlink"/>
    <w:qFormat/>
    <w:uiPriority w:val="0"/>
    <w:rPr>
      <w:color w:val="0000FF"/>
      <w:u w:val="single"/>
    </w:rPr>
  </w:style>
  <w:style w:type="character" w:customStyle="1" w:styleId="24">
    <w:name w:val=" Char Char1"/>
    <w:link w:val="10"/>
    <w:qFormat/>
    <w:locked/>
    <w:uiPriority w:val="0"/>
    <w:rPr>
      <w:rFonts w:ascii="宋体" w:hAnsi="Courier New" w:eastAsia="仿宋_GB2312"/>
      <w:kern w:val="2"/>
      <w:sz w:val="32"/>
      <w:lang w:val="en-US" w:eastAsia="zh-CN" w:bidi="ar-SA"/>
    </w:rPr>
  </w:style>
  <w:style w:type="character" w:customStyle="1" w:styleId="25">
    <w:name w:val=" Char Char"/>
    <w:link w:val="14"/>
    <w:qFormat/>
    <w:uiPriority w:val="0"/>
    <w:rPr>
      <w:rFonts w:eastAsia="宋体"/>
      <w:kern w:val="2"/>
      <w:sz w:val="18"/>
      <w:szCs w:val="18"/>
      <w:lang w:val="en-US" w:eastAsia="zh-CN" w:bidi="ar-SA"/>
    </w:rPr>
  </w:style>
  <w:style w:type="character" w:customStyle="1" w:styleId="26">
    <w:name w:val="font91"/>
    <w:basedOn w:val="19"/>
    <w:qFormat/>
    <w:uiPriority w:val="0"/>
    <w:rPr>
      <w:rFonts w:hint="eastAsia" w:ascii="宋体" w:hAnsi="宋体" w:eastAsia="宋体" w:cs="宋体"/>
      <w:color w:val="000000"/>
      <w:sz w:val="20"/>
      <w:szCs w:val="20"/>
      <w:u w:val="none"/>
    </w:rPr>
  </w:style>
  <w:style w:type="character" w:customStyle="1" w:styleId="27">
    <w:name w:val="fontstyle01"/>
    <w:basedOn w:val="19"/>
    <w:qFormat/>
    <w:uiPriority w:val="0"/>
    <w:rPr>
      <w:rFonts w:ascii="CIDFont + F4" w:hAnsi="CIDFont + F4" w:eastAsia="CIDFont + F4" w:cs="CIDFont + F4"/>
      <w:color w:val="000000"/>
      <w:sz w:val="32"/>
      <w:szCs w:val="32"/>
    </w:rPr>
  </w:style>
  <w:style w:type="character" w:customStyle="1" w:styleId="28">
    <w:name w:val="纯文本 Char"/>
    <w:qFormat/>
    <w:locked/>
    <w:uiPriority w:val="0"/>
    <w:rPr>
      <w:rFonts w:ascii="宋体" w:hAnsi="Courier New" w:eastAsia="仿宋_GB2312"/>
      <w:kern w:val="2"/>
      <w:sz w:val="32"/>
      <w:lang w:val="en-US" w:eastAsia="zh-CN" w:bidi="ar-SA"/>
    </w:rPr>
  </w:style>
  <w:style w:type="character" w:customStyle="1" w:styleId="29">
    <w:name w:val="页脚 Char"/>
    <w:qFormat/>
    <w:uiPriority w:val="0"/>
    <w:rPr>
      <w:rFonts w:eastAsia="宋体"/>
      <w:kern w:val="2"/>
      <w:sz w:val="18"/>
      <w:szCs w:val="18"/>
      <w:lang w:val="en-US" w:eastAsia="zh-CN" w:bidi="ar-SA"/>
    </w:rPr>
  </w:style>
  <w:style w:type="character" w:customStyle="1" w:styleId="30">
    <w:name w:val="16"/>
    <w:qFormat/>
    <w:uiPriority w:val="0"/>
    <w:rPr>
      <w:rFonts w:hint="eastAsia" w:ascii="宋体" w:hAnsi="宋体" w:eastAsia="宋体"/>
      <w:b/>
      <w:bCs/>
      <w:color w:val="000000"/>
      <w:sz w:val="16"/>
      <w:szCs w:val="16"/>
    </w:rPr>
  </w:style>
  <w:style w:type="character" w:customStyle="1" w:styleId="31">
    <w:name w:val="font51"/>
    <w:qFormat/>
    <w:uiPriority w:val="0"/>
    <w:rPr>
      <w:rFonts w:hint="eastAsia" w:ascii="宋体" w:hAnsi="宋体" w:eastAsia="宋体"/>
      <w:color w:val="000000"/>
      <w:sz w:val="22"/>
      <w:szCs w:val="22"/>
      <w:u w:val="none"/>
    </w:rPr>
  </w:style>
  <w:style w:type="character" w:customStyle="1" w:styleId="32">
    <w:name w:val="17"/>
    <w:qFormat/>
    <w:uiPriority w:val="0"/>
    <w:rPr>
      <w:rFonts w:hint="eastAsia" w:ascii="宋体" w:hAnsi="宋体" w:eastAsia="宋体"/>
      <w:color w:val="000000"/>
      <w:sz w:val="16"/>
      <w:szCs w:val="16"/>
    </w:rPr>
  </w:style>
  <w:style w:type="character" w:customStyle="1" w:styleId="33">
    <w:name w:val="15"/>
    <w:qFormat/>
    <w:uiPriority w:val="0"/>
    <w:rPr>
      <w:rFonts w:hint="default" w:ascii="Times New Roman" w:hAnsi="Times New Roman" w:cs="Times New Roman"/>
      <w:color w:val="2D64B3"/>
      <w:sz w:val="20"/>
      <w:szCs w:val="20"/>
      <w:u w:val="none"/>
    </w:rPr>
  </w:style>
  <w:style w:type="character" w:customStyle="1" w:styleId="34">
    <w:name w:val="font31"/>
    <w:qFormat/>
    <w:uiPriority w:val="0"/>
    <w:rPr>
      <w:rFonts w:hint="eastAsia" w:ascii="宋体" w:hAnsi="宋体" w:eastAsia="宋体"/>
      <w:color w:val="FF0000"/>
      <w:sz w:val="22"/>
      <w:szCs w:val="22"/>
      <w:u w:val="none"/>
    </w:rPr>
  </w:style>
  <w:style w:type="character" w:customStyle="1" w:styleId="35">
    <w:name w:val="h1231"/>
    <w:qFormat/>
    <w:uiPriority w:val="0"/>
    <w:rPr>
      <w:rFonts w:hint="default" w:ascii="ˎ̥" w:hAnsi="ˎ̥"/>
      <w:color w:val="000000"/>
      <w:sz w:val="28"/>
      <w:szCs w:val="28"/>
      <w:u w:val="none"/>
    </w:rPr>
  </w:style>
  <w:style w:type="character" w:customStyle="1" w:styleId="36">
    <w:name w:val="样式 (西文) 仿宋_GB2312 四号"/>
    <w:qFormat/>
    <w:uiPriority w:val="0"/>
    <w:rPr>
      <w:rFonts w:ascii="Arial" w:hAnsi="Arial" w:eastAsia="仿宋_GB2312"/>
      <w:sz w:val="28"/>
    </w:rPr>
  </w:style>
  <w:style w:type="paragraph" w:customStyle="1" w:styleId="37">
    <w:name w:val="p15"/>
    <w:basedOn w:val="1"/>
    <w:qFormat/>
    <w:uiPriority w:val="0"/>
    <w:pPr>
      <w:widowControl/>
      <w:spacing w:before="100" w:after="100"/>
      <w:jc w:val="left"/>
    </w:pPr>
    <w:rPr>
      <w:rFonts w:ascii="宋体" w:hAnsi="宋体" w:eastAsia="宋体" w:cs="宋体"/>
      <w:kern w:val="0"/>
      <w:sz w:val="24"/>
      <w:szCs w:val="24"/>
    </w:rPr>
  </w:style>
  <w:style w:type="paragraph" w:customStyle="1" w:styleId="38">
    <w:name w:val="列出段落"/>
    <w:basedOn w:val="1"/>
    <w:qFormat/>
    <w:uiPriority w:val="0"/>
    <w:pPr>
      <w:ind w:firstLine="420" w:firstLineChars="200"/>
    </w:pPr>
    <w:rPr>
      <w:rFonts w:eastAsia="宋体"/>
      <w:sz w:val="21"/>
      <w:szCs w:val="24"/>
    </w:rPr>
  </w:style>
  <w:style w:type="paragraph" w:customStyle="1" w:styleId="39">
    <w:name w:val="p17"/>
    <w:basedOn w:val="1"/>
    <w:qFormat/>
    <w:uiPriority w:val="0"/>
    <w:pPr>
      <w:widowControl/>
      <w:spacing w:before="100" w:after="100"/>
      <w:jc w:val="left"/>
    </w:pPr>
    <w:rPr>
      <w:rFonts w:ascii="宋体" w:hAnsi="宋体" w:eastAsia="宋体" w:cs="宋体"/>
      <w:kern w:val="0"/>
      <w:sz w:val="24"/>
      <w:szCs w:val="24"/>
    </w:rPr>
  </w:style>
  <w:style w:type="paragraph" w:customStyle="1" w:styleId="40">
    <w:name w:val="p16"/>
    <w:basedOn w:val="1"/>
    <w:qFormat/>
    <w:uiPriority w:val="0"/>
    <w:pPr>
      <w:widowControl/>
      <w:spacing w:after="120"/>
      <w:ind w:left="420"/>
    </w:pPr>
    <w:rPr>
      <w:rFonts w:eastAsia="宋体"/>
      <w:kern w:val="0"/>
      <w:sz w:val="21"/>
      <w:szCs w:val="21"/>
    </w:rPr>
  </w:style>
  <w:style w:type="paragraph" w:customStyle="1" w:styleId="41">
    <w:name w:val="Table Paragraph"/>
    <w:basedOn w:val="1"/>
    <w:qFormat/>
    <w:uiPriority w:val="0"/>
  </w:style>
  <w:style w:type="paragraph" w:customStyle="1" w:styleId="42">
    <w:name w:val="p18"/>
    <w:basedOn w:val="1"/>
    <w:qFormat/>
    <w:uiPriority w:val="0"/>
    <w:pPr>
      <w:widowControl/>
      <w:spacing w:before="100" w:after="100"/>
      <w:jc w:val="left"/>
    </w:pPr>
    <w:rPr>
      <w:rFonts w:ascii="宋体" w:hAnsi="宋体" w:eastAsia="宋体" w:cs="宋体"/>
      <w:kern w:val="0"/>
      <w:sz w:val="24"/>
      <w:szCs w:val="24"/>
    </w:rPr>
  </w:style>
  <w:style w:type="paragraph" w:customStyle="1" w:styleId="43">
    <w:name w:val="p0"/>
    <w:basedOn w:val="1"/>
    <w:qFormat/>
    <w:uiPriority w:val="0"/>
    <w:pPr>
      <w:widowControl/>
    </w:pPr>
    <w:rPr>
      <w:rFonts w:eastAsia="宋体"/>
      <w:kern w:val="0"/>
      <w:sz w:val="21"/>
      <w:szCs w:val="21"/>
    </w:rPr>
  </w:style>
  <w:style w:type="paragraph" w:customStyle="1" w:styleId="44">
    <w:name w:val="BodyTextIndent"/>
    <w:basedOn w:val="1"/>
    <w:qFormat/>
    <w:uiPriority w:val="0"/>
    <w:pPr>
      <w:ind w:firstLine="680"/>
    </w:pPr>
    <w:rPr>
      <w:rFonts w:ascii="仿宋_GB2312" w:hAnsi="创艺简标宋"/>
    </w:rPr>
  </w:style>
  <w:style w:type="paragraph" w:customStyle="1" w:styleId="45">
    <w:name w:val="BodyText1I2"/>
    <w:basedOn w:val="44"/>
    <w:qFormat/>
    <w:uiPriority w:val="0"/>
    <w:pPr>
      <w:ind w:firstLine="420"/>
    </w:pPr>
  </w:style>
  <w:style w:type="paragraph" w:customStyle="1" w:styleId="46">
    <w:name w:val="Char1"/>
    <w:basedOn w:val="1"/>
    <w:qFormat/>
    <w:uiPriority w:val="0"/>
    <w:pPr>
      <w:tabs>
        <w:tab w:val="left" w:pos="360"/>
      </w:tabs>
    </w:pPr>
    <w:rPr>
      <w:rFonts w:eastAsia="仿宋_GB2312"/>
      <w:sz w:val="24"/>
      <w:szCs w:val="36"/>
    </w:rPr>
  </w:style>
  <w:style w:type="character" w:customStyle="1" w:styleId="47">
    <w:name w:val="font21"/>
    <w:basedOn w:val="19"/>
    <w:qFormat/>
    <w:uiPriority w:val="0"/>
    <w:rPr>
      <w:rFonts w:hint="default" w:ascii="仿宋_GB2312" w:eastAsia="仿宋_GB2312" w:cs="仿宋_GB2312"/>
      <w:b/>
      <w:color w:val="000000"/>
      <w:sz w:val="24"/>
      <w:szCs w:val="24"/>
      <w:u w:val="none"/>
    </w:rPr>
  </w:style>
  <w:style w:type="character" w:customStyle="1" w:styleId="48">
    <w:name w:val="font01"/>
    <w:basedOn w:val="19"/>
    <w:qFormat/>
    <w:uiPriority w:val="0"/>
    <w:rPr>
      <w:rFonts w:hint="default" w:ascii="等线" w:hAnsi="等线" w:eastAsia="等线" w:cs="等线"/>
      <w:b/>
      <w:color w:val="000000"/>
      <w:sz w:val="22"/>
      <w:szCs w:val="22"/>
      <w:u w:val="none"/>
    </w:rPr>
  </w:style>
  <w:style w:type="character" w:customStyle="1" w:styleId="49">
    <w:name w:val="not([class*=suffix])"/>
    <w:basedOn w:val="19"/>
    <w:qFormat/>
    <w:uiPriority w:val="0"/>
    <w:rPr>
      <w:sz w:val="19"/>
      <w:szCs w:val="19"/>
    </w:rPr>
  </w:style>
  <w:style w:type="character" w:customStyle="1" w:styleId="50">
    <w:name w:val="not([class*=suffix])1"/>
    <w:basedOn w:val="19"/>
    <w:qFormat/>
    <w:uiPriority w:val="0"/>
  </w:style>
  <w:style w:type="character" w:customStyle="1" w:styleId="51">
    <w:name w:val="edui-clickable"/>
    <w:basedOn w:val="19"/>
    <w:qFormat/>
    <w:uiPriority w:val="0"/>
    <w:rPr>
      <w:color w:val="0000FF"/>
      <w:u w:val="single"/>
    </w:rPr>
  </w:style>
  <w:style w:type="character" w:customStyle="1" w:styleId="52">
    <w:name w:val="edui-unclickable"/>
    <w:basedOn w:val="19"/>
    <w:qFormat/>
    <w:uiPriority w:val="0"/>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21486</Words>
  <Characters>28556</Characters>
  <Lines>29</Lines>
  <Paragraphs>8</Paragraphs>
  <TotalTime>2</TotalTime>
  <ScaleCrop>false</ScaleCrop>
  <LinksUpToDate>false</LinksUpToDate>
  <CharactersWithSpaces>28699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2024-03-27T02:22:00Z</dcterms:created>
  <dc:creator>微软用户</dc:creator>
  <cp:lastModifiedBy>闫晓晨</cp:lastModifiedBy>
  <cp:lastPrinted>2025-09-05T06:18:00Z</cp:lastPrinted>
  <dcterms:modified xsi:type="dcterms:W3CDTF">2025-09-19T02:27:15Z</dcterms:modified>
  <dc:title>济发改投资［２００7］　　号</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ABD2E71D820B42B29EB18AEF0782B9BB_13</vt:lpwstr>
  </property>
  <property fmtid="{D5CDD505-2E9C-101B-9397-08002B2CF9AE}" pid="4" name="KSOTemplateDocerSaveRecord">
    <vt:lpwstr>eyJoZGlkIjoiNjkwMDliNTlkYTU5ZmEyNDkwMGJkZTQ3OWM2NGEwYmUiLCJ1c2VySWQiOiI0MjA5MDI3MTcifQ==</vt:lpwstr>
  </property>
</Properties>
</file>